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56" w:rsidRPr="00000256" w:rsidRDefault="00000256" w:rsidP="00000256">
      <w:pPr>
        <w:spacing w:after="0" w:line="240" w:lineRule="auto"/>
        <w:jc w:val="center"/>
        <w:outlineLvl w:val="1"/>
        <w:rPr>
          <w:rFonts w:ascii="Calibri" w:eastAsia="Times New Roman" w:hAnsi="Calibri" w:cs="Times New Roman"/>
          <w:b/>
          <w:bCs/>
          <w:lang w:eastAsia="pl-PL"/>
        </w:rPr>
      </w:pPr>
    </w:p>
    <w:p w:rsidR="00006BAB" w:rsidRPr="008221CB" w:rsidRDefault="00FA53C1" w:rsidP="00000256">
      <w:pPr>
        <w:spacing w:after="0" w:line="240" w:lineRule="auto"/>
        <w:jc w:val="center"/>
        <w:outlineLvl w:val="1"/>
        <w:rPr>
          <w:rFonts w:ascii="Calibri" w:eastAsia="Times New Roman" w:hAnsi="Calibri" w:cs="Times New Roman"/>
          <w:b/>
          <w:bCs/>
          <w:sz w:val="28"/>
          <w:szCs w:val="28"/>
          <w:lang w:eastAsia="pl-PL"/>
        </w:rPr>
      </w:pPr>
      <w:r w:rsidRPr="008221CB">
        <w:rPr>
          <w:rFonts w:ascii="Calibri" w:eastAsia="Times New Roman" w:hAnsi="Calibri" w:cs="Times New Roman"/>
          <w:b/>
          <w:bCs/>
          <w:sz w:val="28"/>
          <w:szCs w:val="28"/>
          <w:lang w:eastAsia="pl-PL"/>
        </w:rPr>
        <w:t>Nabór ofert na stanowisko pracy konserwatora</w:t>
      </w:r>
    </w:p>
    <w:p w:rsidR="00A9041F" w:rsidRPr="00000256" w:rsidRDefault="00A9041F" w:rsidP="00000256">
      <w:pPr>
        <w:spacing w:after="0" w:line="240" w:lineRule="auto"/>
        <w:jc w:val="center"/>
        <w:outlineLvl w:val="1"/>
        <w:rPr>
          <w:rFonts w:ascii="Calibri" w:eastAsia="Times New Roman" w:hAnsi="Calibri" w:cs="Times New Roman"/>
          <w:b/>
          <w:bCs/>
          <w:lang w:eastAsia="pl-PL"/>
        </w:rPr>
      </w:pPr>
    </w:p>
    <w:p w:rsidR="00006BAB" w:rsidRPr="00000256" w:rsidRDefault="00FA53C1" w:rsidP="00000256">
      <w:pPr>
        <w:spacing w:after="0" w:line="240" w:lineRule="auto"/>
        <w:jc w:val="center"/>
        <w:rPr>
          <w:rFonts w:ascii="Calibri" w:eastAsia="Times New Roman" w:hAnsi="Calibri" w:cs="Times New Roman"/>
          <w:b/>
          <w:bCs/>
          <w:lang w:eastAsia="pl-PL"/>
        </w:rPr>
      </w:pPr>
      <w:r w:rsidRPr="00000256">
        <w:rPr>
          <w:rFonts w:ascii="Calibri" w:eastAsia="Times New Roman" w:hAnsi="Calibri" w:cs="Times New Roman"/>
          <w:b/>
          <w:bCs/>
          <w:lang w:eastAsia="pl-PL"/>
        </w:rPr>
        <w:t>Kierownik Placówki Wsparcia Dziennego dla Dzieci i Młodzieży w Niedarach</w:t>
      </w:r>
      <w:r w:rsidR="00A9041F">
        <w:rPr>
          <w:rFonts w:ascii="Calibri" w:eastAsia="Times New Roman" w:hAnsi="Calibri" w:cs="Times New Roman"/>
          <w:b/>
          <w:bCs/>
          <w:lang w:eastAsia="pl-PL"/>
        </w:rPr>
        <w:t xml:space="preserve"> </w:t>
      </w:r>
    </w:p>
    <w:p w:rsidR="00000256" w:rsidRPr="00000256" w:rsidRDefault="00FA53C1" w:rsidP="00000256">
      <w:pPr>
        <w:spacing w:after="0" w:line="240" w:lineRule="auto"/>
        <w:jc w:val="both"/>
        <w:rPr>
          <w:rFonts w:ascii="Calibri" w:hAnsi="Calibri" w:cs="Calibri"/>
          <w:bCs/>
        </w:rPr>
      </w:pPr>
      <w:r w:rsidRPr="00000256">
        <w:rPr>
          <w:rFonts w:ascii="Calibri" w:eastAsia="Times New Roman" w:hAnsi="Calibri" w:cs="Times New Roman"/>
          <w:b/>
          <w:bCs/>
          <w:lang w:eastAsia="pl-PL"/>
        </w:rPr>
        <w:t xml:space="preserve">OGŁASZA NABÓR OFERT NA STANOWISKO PRACY KONSERWATORA </w:t>
      </w:r>
      <w:r w:rsidR="00000256" w:rsidRPr="00000256">
        <w:rPr>
          <w:rFonts w:ascii="Calibri" w:hAnsi="Calibri" w:cs="Calibri"/>
          <w:kern w:val="3"/>
        </w:rPr>
        <w:t>w ramach projektu pn.</w:t>
      </w:r>
      <w:r w:rsidR="00000256" w:rsidRPr="00000256">
        <w:rPr>
          <w:rFonts w:ascii="Calibri" w:hAnsi="Calibri" w:cs="Calibri"/>
          <w:bCs/>
        </w:rPr>
        <w:t xml:space="preserve"> „Utworzenie Placówki Wsparcia Dziennego dla Dzieci i Młodzieży w Gminie Drwinia</w:t>
      </w:r>
      <w:r w:rsidR="00000256" w:rsidRPr="00000256">
        <w:rPr>
          <w:rFonts w:ascii="Calibri" w:hAnsi="Calibri" w:cs="Calibri"/>
          <w:kern w:val="3"/>
        </w:rPr>
        <w:t xml:space="preserve">” są współfinansowane z Europejskiego Funduszu Społecznego w ramach </w:t>
      </w:r>
      <w:r w:rsidR="00000256" w:rsidRPr="00000256">
        <w:rPr>
          <w:rFonts w:ascii="Calibri" w:hAnsi="Calibri" w:cs="Calibri"/>
          <w:bCs/>
          <w:kern w:val="3"/>
        </w:rPr>
        <w:t xml:space="preserve">Działania </w:t>
      </w:r>
      <w:r w:rsidR="00000256" w:rsidRPr="00000256">
        <w:rPr>
          <w:rFonts w:ascii="Calibri" w:hAnsi="Calibri" w:cs="Calibri"/>
          <w:kern w:val="3"/>
        </w:rPr>
        <w:t xml:space="preserve">9.2 Usługi społeczne </w:t>
      </w:r>
      <w:r w:rsidR="00A9041F">
        <w:rPr>
          <w:rFonts w:ascii="Calibri" w:hAnsi="Calibri" w:cs="Calibri"/>
          <w:kern w:val="3"/>
        </w:rPr>
        <w:t xml:space="preserve">                </w:t>
      </w:r>
      <w:r w:rsidR="00000256" w:rsidRPr="00000256">
        <w:rPr>
          <w:rFonts w:ascii="Calibri" w:hAnsi="Calibri" w:cs="Calibri"/>
          <w:kern w:val="3"/>
        </w:rPr>
        <w:t>i zdrowotne</w:t>
      </w:r>
      <w:r w:rsidR="00000256" w:rsidRPr="00000256">
        <w:rPr>
          <w:rFonts w:ascii="Calibri" w:hAnsi="Calibri" w:cs="Calibri"/>
          <w:bCs/>
          <w:kern w:val="3"/>
        </w:rPr>
        <w:t xml:space="preserve">  Poddziałanie </w:t>
      </w:r>
      <w:r w:rsidR="00000256" w:rsidRPr="00000256">
        <w:rPr>
          <w:rFonts w:ascii="Calibri" w:hAnsi="Calibri" w:cs="Calibri"/>
          <w:kern w:val="3"/>
        </w:rPr>
        <w:t>9.2.1 Usługi społeczne i zdrowotne w regionie</w:t>
      </w:r>
      <w:r w:rsidR="00000256" w:rsidRPr="00000256">
        <w:rPr>
          <w:rFonts w:ascii="Calibri" w:hAnsi="Calibri" w:cs="Calibri"/>
          <w:bCs/>
          <w:kern w:val="3"/>
        </w:rPr>
        <w:t xml:space="preserve"> </w:t>
      </w:r>
      <w:r w:rsidR="00000256" w:rsidRPr="00000256">
        <w:rPr>
          <w:rFonts w:ascii="Calibri" w:hAnsi="Calibri" w:cs="Calibri"/>
          <w:kern w:val="3"/>
        </w:rPr>
        <w:t xml:space="preserve">Regionalnego Programu Operacyjnego Województwa Małopolskiego na lata 2014- 2020. </w:t>
      </w:r>
      <w:r w:rsidR="00000256" w:rsidRPr="00000256">
        <w:rPr>
          <w:rFonts w:ascii="Calibri" w:hAnsi="Calibri" w:cs="Calibri"/>
          <w:bCs/>
        </w:rPr>
        <w:t>T</w:t>
      </w:r>
      <w:r w:rsidR="00000256" w:rsidRPr="00000256">
        <w:rPr>
          <w:rFonts w:ascii="Calibri" w:hAnsi="Calibri" w:cs="Calibri"/>
        </w:rPr>
        <w:t>yp projektu C wsparcie dla tworzenia i/lub działalności placówek wsparcia dziennego dla dzieci i młodzieży</w:t>
      </w:r>
    </w:p>
    <w:p w:rsidR="00006BAB" w:rsidRPr="00000256" w:rsidRDefault="00006BAB" w:rsidP="00000256">
      <w:pPr>
        <w:spacing w:after="0" w:line="240" w:lineRule="auto"/>
        <w:rPr>
          <w:rFonts w:ascii="Calibri" w:eastAsia="Times New Roman" w:hAnsi="Calibri" w:cs="Times New Roman"/>
          <w:b/>
          <w:bCs/>
          <w:lang w:eastAsia="pl-PL"/>
        </w:rPr>
      </w:pP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 </w:t>
      </w:r>
    </w:p>
    <w:p w:rsidR="00006BAB" w:rsidRPr="00000256" w:rsidRDefault="00FA53C1" w:rsidP="00A9041F">
      <w:pPr>
        <w:pStyle w:val="NormalnyWeb"/>
        <w:spacing w:before="0" w:beforeAutospacing="0" w:after="0" w:afterAutospacing="0"/>
        <w:jc w:val="center"/>
        <w:rPr>
          <w:rFonts w:ascii="Calibri" w:hAnsi="Calibri"/>
          <w:sz w:val="22"/>
          <w:szCs w:val="22"/>
        </w:rPr>
      </w:pPr>
      <w:r w:rsidRPr="00000256">
        <w:rPr>
          <w:rStyle w:val="Pogrubienie"/>
          <w:rFonts w:ascii="Calibri" w:hAnsi="Calibri"/>
          <w:sz w:val="22"/>
          <w:szCs w:val="22"/>
        </w:rPr>
        <w:t>WYMAGANIA FORMALNE:</w:t>
      </w:r>
    </w:p>
    <w:p w:rsidR="00B27983" w:rsidRDefault="00B27983" w:rsidP="00A9041F">
      <w:pPr>
        <w:pStyle w:val="NormalnyWeb"/>
        <w:numPr>
          <w:ilvl w:val="0"/>
          <w:numId w:val="1"/>
        </w:numPr>
        <w:spacing w:before="0" w:beforeAutospacing="0" w:after="0" w:afterAutospacing="0"/>
        <w:rPr>
          <w:rFonts w:ascii="Calibri" w:hAnsi="Calibri"/>
          <w:sz w:val="22"/>
          <w:szCs w:val="22"/>
        </w:rPr>
      </w:pPr>
      <w:r>
        <w:rPr>
          <w:rFonts w:ascii="Calibri" w:hAnsi="Calibri"/>
          <w:sz w:val="22"/>
          <w:szCs w:val="22"/>
        </w:rPr>
        <w:t>w</w:t>
      </w:r>
      <w:r w:rsidRPr="001A304A">
        <w:rPr>
          <w:rFonts w:ascii="Calibri" w:hAnsi="Calibri"/>
          <w:sz w:val="22"/>
          <w:szCs w:val="22"/>
        </w:rPr>
        <w:t xml:space="preserve">ykształcenie </w:t>
      </w:r>
      <w:r>
        <w:rPr>
          <w:rFonts w:ascii="Calibri" w:hAnsi="Calibri"/>
          <w:sz w:val="22"/>
          <w:szCs w:val="22"/>
        </w:rPr>
        <w:t>co najmniej</w:t>
      </w:r>
      <w:r w:rsidR="009243A5">
        <w:rPr>
          <w:rFonts w:ascii="Calibri" w:hAnsi="Calibri"/>
          <w:sz w:val="22"/>
          <w:szCs w:val="22"/>
        </w:rPr>
        <w:t xml:space="preserve"> zasadnicze</w:t>
      </w:r>
      <w:r>
        <w:rPr>
          <w:rFonts w:ascii="Calibri" w:hAnsi="Calibri"/>
          <w:sz w:val="22"/>
          <w:szCs w:val="22"/>
        </w:rPr>
        <w:t xml:space="preserve"> zawodowe,</w:t>
      </w:r>
    </w:p>
    <w:p w:rsidR="00006BAB" w:rsidRPr="00000256" w:rsidRDefault="00FA53C1" w:rsidP="00A9041F">
      <w:pPr>
        <w:pStyle w:val="NormalnyWeb"/>
        <w:numPr>
          <w:ilvl w:val="0"/>
          <w:numId w:val="1"/>
        </w:numPr>
        <w:spacing w:before="0" w:beforeAutospacing="0" w:after="0" w:afterAutospacing="0"/>
        <w:rPr>
          <w:rFonts w:ascii="Calibri" w:hAnsi="Calibri"/>
          <w:sz w:val="22"/>
          <w:szCs w:val="22"/>
        </w:rPr>
      </w:pPr>
      <w:r w:rsidRPr="00000256">
        <w:rPr>
          <w:rFonts w:ascii="Calibri" w:hAnsi="Calibri"/>
          <w:sz w:val="22"/>
          <w:szCs w:val="22"/>
        </w:rPr>
        <w:t>pełna zdolność do czynności prawnych oraz korzystanie z pełni praw publicznych,</w:t>
      </w:r>
    </w:p>
    <w:p w:rsidR="00006BAB" w:rsidRPr="00000256" w:rsidRDefault="00FA53C1" w:rsidP="00A9041F">
      <w:pPr>
        <w:pStyle w:val="NormalnyWeb"/>
        <w:numPr>
          <w:ilvl w:val="0"/>
          <w:numId w:val="1"/>
        </w:numPr>
        <w:spacing w:before="0" w:beforeAutospacing="0" w:after="0" w:afterAutospacing="0"/>
        <w:rPr>
          <w:rFonts w:ascii="Calibri" w:hAnsi="Calibri"/>
          <w:sz w:val="22"/>
          <w:szCs w:val="22"/>
        </w:rPr>
      </w:pPr>
      <w:r w:rsidRPr="00000256">
        <w:rPr>
          <w:rFonts w:ascii="Calibri" w:hAnsi="Calibri"/>
          <w:sz w:val="22"/>
          <w:szCs w:val="22"/>
        </w:rPr>
        <w:t>niekaralność (kandydat nie może być skazany prawomocnym wyrokiem sądu za umyślne przestępstwo, ścigany z oskarżenia publicznego lub umyślne przestępstwo skarbowe),</w:t>
      </w:r>
    </w:p>
    <w:p w:rsidR="00006BAB" w:rsidRPr="00000256" w:rsidRDefault="00FA53C1" w:rsidP="00A9041F">
      <w:pPr>
        <w:pStyle w:val="NormalnyWeb"/>
        <w:numPr>
          <w:ilvl w:val="0"/>
          <w:numId w:val="1"/>
        </w:numPr>
        <w:spacing w:before="0" w:beforeAutospacing="0" w:after="0" w:afterAutospacing="0"/>
        <w:rPr>
          <w:rFonts w:ascii="Calibri" w:hAnsi="Calibri"/>
          <w:sz w:val="22"/>
          <w:szCs w:val="22"/>
        </w:rPr>
      </w:pPr>
      <w:r w:rsidRPr="00000256">
        <w:rPr>
          <w:rFonts w:ascii="Calibri" w:hAnsi="Calibri"/>
          <w:sz w:val="22"/>
          <w:szCs w:val="22"/>
        </w:rPr>
        <w:t>nieposzlakowana opinia,</w:t>
      </w:r>
    </w:p>
    <w:p w:rsidR="00006BAB" w:rsidRDefault="00FA53C1" w:rsidP="00A9041F">
      <w:pPr>
        <w:pStyle w:val="NormalnyWeb"/>
        <w:numPr>
          <w:ilvl w:val="0"/>
          <w:numId w:val="1"/>
        </w:numPr>
        <w:spacing w:before="0" w:beforeAutospacing="0" w:after="0" w:afterAutospacing="0"/>
        <w:rPr>
          <w:rFonts w:ascii="Calibri" w:hAnsi="Calibri"/>
          <w:sz w:val="22"/>
          <w:szCs w:val="22"/>
        </w:rPr>
      </w:pPr>
      <w:r w:rsidRPr="00000256">
        <w:rPr>
          <w:rFonts w:ascii="Calibri" w:hAnsi="Calibri"/>
          <w:sz w:val="22"/>
          <w:szCs w:val="22"/>
        </w:rPr>
        <w:t>stan zdrowia pozwalający na wykonywanie pracy na stanowisku konserwator.</w:t>
      </w:r>
    </w:p>
    <w:p w:rsidR="00A9041F" w:rsidRPr="00000256" w:rsidRDefault="00A9041F" w:rsidP="00000256">
      <w:pPr>
        <w:pStyle w:val="NormalnyWeb"/>
        <w:spacing w:before="0" w:beforeAutospacing="0" w:after="0" w:afterAutospacing="0"/>
        <w:rPr>
          <w:rFonts w:ascii="Calibri" w:hAnsi="Calibri"/>
          <w:sz w:val="22"/>
          <w:szCs w:val="22"/>
        </w:rPr>
      </w:pPr>
    </w:p>
    <w:p w:rsidR="00006BAB" w:rsidRPr="00000256" w:rsidRDefault="00FA53C1" w:rsidP="00000256">
      <w:pPr>
        <w:pStyle w:val="NormalnyWeb"/>
        <w:spacing w:before="0" w:beforeAutospacing="0" w:after="0" w:afterAutospacing="0"/>
        <w:jc w:val="center"/>
        <w:rPr>
          <w:rFonts w:ascii="Calibri" w:hAnsi="Calibri"/>
          <w:sz w:val="22"/>
          <w:szCs w:val="22"/>
        </w:rPr>
      </w:pPr>
      <w:r w:rsidRPr="00000256">
        <w:rPr>
          <w:rStyle w:val="Pogrubienie"/>
          <w:rFonts w:ascii="Calibri" w:hAnsi="Calibri"/>
          <w:sz w:val="22"/>
          <w:szCs w:val="22"/>
        </w:rPr>
        <w:t>WYMAGANIA DODATKOWE</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Pożądane umiejętności i cechy kandydata:</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1. Umiejętności techniczne i remontowo budowlane, umiejętności związane z obsługą urządzeń.</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2. Sumienność.</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3. Uczciwość.</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4. Punktualność.</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5. Komunikatywność.</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6. Pracowitość.</w:t>
      </w:r>
    </w:p>
    <w:p w:rsidR="00006BAB"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7. Rzetelność i dbałość o jakość wykonywanej pracy.</w:t>
      </w:r>
    </w:p>
    <w:p w:rsidR="00A9041F" w:rsidRPr="00000256" w:rsidRDefault="00A9041F" w:rsidP="00000256">
      <w:pPr>
        <w:pStyle w:val="NormalnyWeb"/>
        <w:spacing w:before="0" w:beforeAutospacing="0" w:after="0" w:afterAutospacing="0"/>
        <w:rPr>
          <w:rFonts w:ascii="Calibri" w:hAnsi="Calibri"/>
          <w:sz w:val="22"/>
          <w:szCs w:val="22"/>
        </w:rPr>
      </w:pPr>
    </w:p>
    <w:p w:rsidR="00006BAB" w:rsidRDefault="00FA53C1" w:rsidP="00000256">
      <w:pPr>
        <w:pStyle w:val="NormalnyWeb"/>
        <w:spacing w:before="0" w:beforeAutospacing="0" w:after="0" w:afterAutospacing="0"/>
        <w:jc w:val="center"/>
        <w:rPr>
          <w:rStyle w:val="Pogrubienie"/>
          <w:rFonts w:ascii="Calibri" w:hAnsi="Calibri"/>
          <w:sz w:val="22"/>
          <w:szCs w:val="22"/>
        </w:rPr>
      </w:pPr>
      <w:r w:rsidRPr="00000256">
        <w:rPr>
          <w:rStyle w:val="Pogrubienie"/>
          <w:rFonts w:ascii="Calibri" w:hAnsi="Calibri"/>
          <w:sz w:val="22"/>
          <w:szCs w:val="22"/>
        </w:rPr>
        <w:t>ZAKRES OBOWIĄZKÓW</w:t>
      </w:r>
    </w:p>
    <w:p w:rsidR="00A9041F" w:rsidRPr="00000256" w:rsidRDefault="00A9041F" w:rsidP="00000256">
      <w:pPr>
        <w:pStyle w:val="NormalnyWeb"/>
        <w:spacing w:before="0" w:beforeAutospacing="0" w:after="0" w:afterAutospacing="0"/>
        <w:jc w:val="center"/>
        <w:rPr>
          <w:rFonts w:ascii="Calibri" w:hAnsi="Calibri"/>
          <w:sz w:val="22"/>
          <w:szCs w:val="22"/>
        </w:rPr>
      </w:pPr>
    </w:p>
    <w:p w:rsidR="009645FB" w:rsidRPr="008221CB" w:rsidRDefault="009645FB" w:rsidP="008221CB">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 xml:space="preserve">Kontrolowanie, obsługiwanie i konserwacja wszystkich urządzeń technicznych działających </w:t>
      </w:r>
      <w:r w:rsidR="008221CB">
        <w:rPr>
          <w:rFonts w:ascii="Calibri" w:hAnsi="Calibri"/>
          <w:sz w:val="22"/>
          <w:szCs w:val="22"/>
        </w:rPr>
        <w:t xml:space="preserve">                    </w:t>
      </w:r>
      <w:r w:rsidRPr="008221CB">
        <w:rPr>
          <w:rFonts w:ascii="Calibri" w:hAnsi="Calibri"/>
          <w:sz w:val="22"/>
          <w:szCs w:val="22"/>
        </w:rPr>
        <w:t xml:space="preserve">w </w:t>
      </w:r>
      <w:r w:rsidR="008221CB">
        <w:rPr>
          <w:rFonts w:ascii="Calibri" w:hAnsi="Calibri" w:cs="Calibri"/>
          <w:bCs/>
          <w:sz w:val="22"/>
          <w:szCs w:val="22"/>
        </w:rPr>
        <w:t>Placówce</w:t>
      </w:r>
      <w:r w:rsidR="008221CB" w:rsidRPr="00000256">
        <w:rPr>
          <w:rFonts w:ascii="Calibri" w:hAnsi="Calibri" w:cs="Calibri"/>
          <w:bCs/>
          <w:sz w:val="22"/>
          <w:szCs w:val="22"/>
        </w:rPr>
        <w:t xml:space="preserve"> Wsparcia Dziennego</w:t>
      </w:r>
      <w:r w:rsidR="005A6198">
        <w:rPr>
          <w:rFonts w:ascii="Calibri" w:hAnsi="Calibri" w:cs="Calibri"/>
          <w:bCs/>
          <w:sz w:val="22"/>
          <w:szCs w:val="22"/>
        </w:rPr>
        <w:t>.</w:t>
      </w:r>
    </w:p>
    <w:p w:rsidR="00006BAB" w:rsidRPr="008221CB" w:rsidRDefault="00FA53C1" w:rsidP="008221CB">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Wykonywanie prac naprawczo-remontowych</w:t>
      </w:r>
      <w:r w:rsidR="009645FB" w:rsidRPr="008221CB">
        <w:rPr>
          <w:rFonts w:ascii="Calibri" w:hAnsi="Calibri"/>
          <w:sz w:val="22"/>
          <w:szCs w:val="22"/>
        </w:rPr>
        <w:t xml:space="preserve"> oraz usuwanie usterek</w:t>
      </w:r>
      <w:r w:rsidRPr="008221CB">
        <w:rPr>
          <w:rFonts w:ascii="Calibri" w:hAnsi="Calibri"/>
          <w:sz w:val="22"/>
          <w:szCs w:val="22"/>
        </w:rPr>
        <w:t xml:space="preserve"> na terenie Placówki </w:t>
      </w:r>
      <w:r w:rsidR="008221CB">
        <w:rPr>
          <w:rFonts w:ascii="Calibri" w:hAnsi="Calibri"/>
          <w:sz w:val="22"/>
          <w:szCs w:val="22"/>
        </w:rPr>
        <w:t xml:space="preserve">              </w:t>
      </w:r>
      <w:r w:rsidRPr="008221CB">
        <w:rPr>
          <w:rFonts w:ascii="Calibri" w:hAnsi="Calibri"/>
          <w:sz w:val="22"/>
          <w:szCs w:val="22"/>
        </w:rPr>
        <w:t>w tym:</w:t>
      </w:r>
    </w:p>
    <w:p w:rsidR="00006BAB" w:rsidRPr="008221CB" w:rsidRDefault="00FA53C1" w:rsidP="008221CB">
      <w:pPr>
        <w:pStyle w:val="NormalnyWeb"/>
        <w:spacing w:before="0" w:beforeAutospacing="0" w:after="0" w:afterAutospacing="0"/>
        <w:jc w:val="both"/>
        <w:rPr>
          <w:rFonts w:ascii="Calibri" w:hAnsi="Calibri"/>
          <w:sz w:val="22"/>
          <w:szCs w:val="22"/>
        </w:rPr>
      </w:pPr>
      <w:r w:rsidRPr="008221CB">
        <w:rPr>
          <w:rFonts w:ascii="Calibri" w:hAnsi="Calibri"/>
          <w:sz w:val="22"/>
          <w:szCs w:val="22"/>
        </w:rPr>
        <w:t>a) drobne prace elektryczne (naprawa i wymiana uszkodzonych gniazdek i kontaktów, żarówek),</w:t>
      </w:r>
    </w:p>
    <w:p w:rsidR="00006BAB" w:rsidRPr="008221CB" w:rsidRDefault="009645FB" w:rsidP="008221CB">
      <w:pPr>
        <w:pStyle w:val="NormalnyWeb"/>
        <w:spacing w:before="0" w:beforeAutospacing="0" w:after="0" w:afterAutospacing="0"/>
        <w:jc w:val="both"/>
        <w:rPr>
          <w:rFonts w:ascii="Calibri" w:hAnsi="Calibri"/>
          <w:sz w:val="22"/>
          <w:szCs w:val="22"/>
        </w:rPr>
      </w:pPr>
      <w:r w:rsidRPr="008221CB">
        <w:rPr>
          <w:rFonts w:ascii="Calibri" w:hAnsi="Calibri"/>
          <w:sz w:val="22"/>
          <w:szCs w:val="22"/>
        </w:rPr>
        <w:t>b) prac</w:t>
      </w:r>
      <w:r w:rsidR="00FA53C1" w:rsidRPr="008221CB">
        <w:rPr>
          <w:rFonts w:ascii="Calibri" w:hAnsi="Calibri"/>
          <w:sz w:val="22"/>
          <w:szCs w:val="22"/>
        </w:rPr>
        <w:t xml:space="preserve">e związane z konserwacją urządzeń </w:t>
      </w:r>
      <w:proofErr w:type="spellStart"/>
      <w:r w:rsidR="00FA53C1" w:rsidRPr="008221CB">
        <w:rPr>
          <w:rFonts w:ascii="Calibri" w:hAnsi="Calibri"/>
          <w:sz w:val="22"/>
          <w:szCs w:val="22"/>
        </w:rPr>
        <w:t>wod-kan</w:t>
      </w:r>
      <w:proofErr w:type="spellEnd"/>
      <w:r w:rsidR="00FA53C1" w:rsidRPr="008221CB">
        <w:rPr>
          <w:rFonts w:ascii="Calibri" w:hAnsi="Calibri"/>
          <w:sz w:val="22"/>
          <w:szCs w:val="22"/>
        </w:rPr>
        <w:t xml:space="preserve"> (</w:t>
      </w:r>
      <w:r w:rsidR="00A9041F" w:rsidRPr="008221CB">
        <w:rPr>
          <w:rFonts w:ascii="Calibri" w:hAnsi="Calibri"/>
          <w:sz w:val="22"/>
          <w:szCs w:val="22"/>
        </w:rPr>
        <w:t xml:space="preserve">m.in. </w:t>
      </w:r>
      <w:r w:rsidR="00FA53C1" w:rsidRPr="008221CB">
        <w:rPr>
          <w:rFonts w:ascii="Calibri" w:hAnsi="Calibri"/>
          <w:sz w:val="22"/>
          <w:szCs w:val="22"/>
        </w:rPr>
        <w:t>naprawa kranów, spłuczek, wymiana uszkodzonych elementów armatury łazienkowej, udrażnianie instalacji),</w:t>
      </w:r>
    </w:p>
    <w:p w:rsidR="00006BAB" w:rsidRPr="008221CB" w:rsidRDefault="00FA53C1" w:rsidP="00A9041F">
      <w:pPr>
        <w:pStyle w:val="NormalnyWeb"/>
        <w:spacing w:before="0" w:beforeAutospacing="0" w:after="0" w:afterAutospacing="0"/>
        <w:jc w:val="both"/>
        <w:rPr>
          <w:rFonts w:ascii="Calibri" w:hAnsi="Calibri"/>
          <w:sz w:val="22"/>
          <w:szCs w:val="22"/>
        </w:rPr>
      </w:pPr>
      <w:r w:rsidRPr="008221CB">
        <w:rPr>
          <w:rFonts w:ascii="Calibri" w:hAnsi="Calibri"/>
          <w:sz w:val="22"/>
          <w:szCs w:val="22"/>
        </w:rPr>
        <w:t>c) dbałość o prawidłowe funkcjonowanie elementów wyposażenia obiektu (bramy i ogrodzenia, drzwi, okna, ich zamknięcia, zamki),</w:t>
      </w:r>
    </w:p>
    <w:p w:rsidR="00006BAB" w:rsidRPr="008221CB" w:rsidRDefault="00FA53C1" w:rsidP="00A9041F">
      <w:pPr>
        <w:pStyle w:val="NormalnyWeb"/>
        <w:spacing w:before="0" w:beforeAutospacing="0" w:after="0" w:afterAutospacing="0"/>
        <w:jc w:val="both"/>
        <w:rPr>
          <w:rFonts w:ascii="Calibri" w:hAnsi="Calibri"/>
          <w:sz w:val="22"/>
          <w:szCs w:val="22"/>
        </w:rPr>
      </w:pPr>
      <w:r w:rsidRPr="008221CB">
        <w:rPr>
          <w:rFonts w:ascii="Calibri" w:hAnsi="Calibri"/>
          <w:sz w:val="22"/>
          <w:szCs w:val="22"/>
        </w:rPr>
        <w:t>d) prace remontowo-malarskie w zakresie podstawowym (umiejętność gipsowania i szpachlowania niewielkich ubytków powstających w trakcie eksploatacji budynku, podstawowe umiejętności malarskie),</w:t>
      </w:r>
    </w:p>
    <w:p w:rsidR="00006BAB" w:rsidRPr="008221CB" w:rsidRDefault="00FA53C1" w:rsidP="00A9041F">
      <w:pPr>
        <w:pStyle w:val="NormalnyWeb"/>
        <w:spacing w:before="0" w:beforeAutospacing="0" w:after="0" w:afterAutospacing="0"/>
        <w:jc w:val="both"/>
        <w:rPr>
          <w:rFonts w:ascii="Calibri" w:hAnsi="Calibri"/>
          <w:sz w:val="22"/>
          <w:szCs w:val="22"/>
        </w:rPr>
      </w:pPr>
      <w:r w:rsidRPr="008221CB">
        <w:rPr>
          <w:rFonts w:ascii="Calibri" w:hAnsi="Calibri"/>
          <w:sz w:val="22"/>
          <w:szCs w:val="22"/>
        </w:rPr>
        <w:t>e) konserwacja urządzeń c.o.,</w:t>
      </w:r>
    </w:p>
    <w:p w:rsidR="009645FB" w:rsidRPr="008221CB" w:rsidRDefault="00FA53C1" w:rsidP="00A9041F">
      <w:pPr>
        <w:pStyle w:val="NormalnyWeb"/>
        <w:spacing w:before="0" w:beforeAutospacing="0" w:after="0" w:afterAutospacing="0"/>
        <w:jc w:val="both"/>
        <w:rPr>
          <w:rFonts w:ascii="Calibri" w:hAnsi="Calibri"/>
          <w:sz w:val="22"/>
          <w:szCs w:val="22"/>
        </w:rPr>
      </w:pPr>
      <w:r w:rsidRPr="008221CB">
        <w:rPr>
          <w:rFonts w:ascii="Calibri" w:hAnsi="Calibri"/>
          <w:sz w:val="22"/>
          <w:szCs w:val="22"/>
        </w:rPr>
        <w:t xml:space="preserve"> f) prace naprawcze związane ze sprzętem Placówki (</w:t>
      </w:r>
      <w:r w:rsidR="009645FB" w:rsidRPr="008221CB">
        <w:rPr>
          <w:rFonts w:ascii="Calibri" w:hAnsi="Calibri"/>
          <w:sz w:val="22"/>
          <w:szCs w:val="22"/>
        </w:rPr>
        <w:t xml:space="preserve"> m.in. </w:t>
      </w:r>
      <w:r w:rsidRPr="008221CB">
        <w:rPr>
          <w:rFonts w:ascii="Calibri" w:hAnsi="Calibri"/>
          <w:sz w:val="22"/>
          <w:szCs w:val="22"/>
        </w:rPr>
        <w:t>naprawa stolików, ławek, biurek, krzeseł, pozostałego wyposażenia meblowego)</w:t>
      </w:r>
    </w:p>
    <w:p w:rsidR="009645FB" w:rsidRPr="008221CB" w:rsidRDefault="00FA53C1" w:rsidP="00A9041F">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Prace porządkowe wokół obejścia szkoły:</w:t>
      </w:r>
      <w:r w:rsidR="009645FB" w:rsidRPr="008221CB">
        <w:rPr>
          <w:rFonts w:ascii="Calibri" w:hAnsi="Calibri"/>
          <w:sz w:val="22"/>
          <w:szCs w:val="22"/>
        </w:rPr>
        <w:t xml:space="preserve"> m.in.</w:t>
      </w:r>
      <w:r w:rsidRPr="008221CB">
        <w:rPr>
          <w:rFonts w:ascii="Calibri" w:hAnsi="Calibri"/>
          <w:sz w:val="22"/>
          <w:szCs w:val="22"/>
        </w:rPr>
        <w:t xml:space="preserve"> sprzątanie śmieci, koszenie trawy,  grabienie liści, odśnieżanie.</w:t>
      </w:r>
    </w:p>
    <w:p w:rsidR="009645FB" w:rsidRPr="008221CB" w:rsidRDefault="00FA53C1" w:rsidP="00A9041F">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Obsługa elektronarzędzi.</w:t>
      </w:r>
    </w:p>
    <w:p w:rsidR="009645FB" w:rsidRPr="008221CB" w:rsidRDefault="00FA53C1" w:rsidP="00A9041F">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lastRenderedPageBreak/>
        <w:t>Znajomość i przestrzeganie obowiązujących przepisów prawa i instrukcji w zakresie realizacji zadań i obowiązków służbowych, w szczególności: regulaminu pracy, przepisów BHP i przeciwpożarowych oraz przepisów sanitarnych.</w:t>
      </w:r>
    </w:p>
    <w:p w:rsidR="009645FB" w:rsidRPr="008221CB" w:rsidRDefault="00FA53C1" w:rsidP="00A9041F">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Dbanie o stan techniczny powierzonego sprzętu i mienia</w:t>
      </w:r>
    </w:p>
    <w:p w:rsidR="009645FB" w:rsidRPr="008221CB" w:rsidRDefault="009645FB" w:rsidP="00A9041F">
      <w:pPr>
        <w:pStyle w:val="NormalnyWeb"/>
        <w:numPr>
          <w:ilvl w:val="0"/>
          <w:numId w:val="4"/>
        </w:numPr>
        <w:spacing w:before="0" w:beforeAutospacing="0" w:after="0" w:afterAutospacing="0"/>
        <w:jc w:val="both"/>
        <w:rPr>
          <w:rFonts w:ascii="Calibri" w:hAnsi="Calibri"/>
          <w:sz w:val="22"/>
          <w:szCs w:val="22"/>
        </w:rPr>
      </w:pPr>
      <w:r w:rsidRPr="008221CB">
        <w:rPr>
          <w:rFonts w:ascii="Calibri" w:hAnsi="Calibri"/>
          <w:sz w:val="22"/>
          <w:szCs w:val="22"/>
        </w:rPr>
        <w:t>Utrzymywanie porządku terenów zielonych przy Placówce Wsparcia Dziennego</w:t>
      </w:r>
    </w:p>
    <w:p w:rsidR="008221CB" w:rsidRDefault="008221CB" w:rsidP="008221CB">
      <w:pPr>
        <w:pStyle w:val="NormalnyWeb"/>
        <w:numPr>
          <w:ilvl w:val="0"/>
          <w:numId w:val="4"/>
        </w:numPr>
        <w:spacing w:before="0" w:beforeAutospacing="0" w:after="0" w:afterAutospacing="0"/>
        <w:ind w:left="714" w:hanging="357"/>
        <w:jc w:val="both"/>
        <w:rPr>
          <w:rFonts w:ascii="Calibri" w:hAnsi="Calibri"/>
          <w:sz w:val="22"/>
          <w:szCs w:val="22"/>
        </w:rPr>
      </w:pPr>
      <w:r w:rsidRPr="008221CB">
        <w:rPr>
          <w:rFonts w:ascii="Calibri" w:hAnsi="Calibri"/>
          <w:sz w:val="22"/>
          <w:szCs w:val="22"/>
        </w:rPr>
        <w:t>Dbałość o powierzony sprzęt i narzędzia pracy</w:t>
      </w:r>
    </w:p>
    <w:p w:rsidR="008221CB" w:rsidRPr="008221CB" w:rsidRDefault="008221CB" w:rsidP="008221CB">
      <w:pPr>
        <w:numPr>
          <w:ilvl w:val="0"/>
          <w:numId w:val="4"/>
        </w:numPr>
        <w:spacing w:after="0" w:line="240" w:lineRule="auto"/>
        <w:ind w:left="714" w:hanging="357"/>
        <w:jc w:val="both"/>
      </w:pPr>
      <w:r>
        <w:rPr>
          <w:rFonts w:ascii="Calibri" w:eastAsia="Calibri" w:hAnsi="Calibri" w:cs="Times New Roman"/>
        </w:rPr>
        <w:t>Po zakończeniu zajęć sprawdzenie zamknięć drzwi, okie</w:t>
      </w:r>
      <w:r>
        <w:t xml:space="preserve">n w pomieszczeniach, w budynku, </w:t>
      </w:r>
      <w:r>
        <w:rPr>
          <w:rFonts w:ascii="Calibri" w:eastAsia="Calibri" w:hAnsi="Calibri" w:cs="Times New Roman"/>
        </w:rPr>
        <w:t>sprawdzenie kurków wodociągowych, wygaszenie świateł.</w:t>
      </w:r>
    </w:p>
    <w:p w:rsidR="00006BAB" w:rsidRPr="008221CB" w:rsidRDefault="00FA53C1" w:rsidP="008221CB">
      <w:pPr>
        <w:pStyle w:val="NormalnyWeb"/>
        <w:numPr>
          <w:ilvl w:val="0"/>
          <w:numId w:val="4"/>
        </w:numPr>
        <w:spacing w:before="0" w:beforeAutospacing="0" w:after="0" w:afterAutospacing="0"/>
        <w:ind w:left="714" w:hanging="357"/>
        <w:jc w:val="both"/>
        <w:rPr>
          <w:rFonts w:ascii="Calibri" w:hAnsi="Calibri"/>
          <w:sz w:val="22"/>
          <w:szCs w:val="22"/>
        </w:rPr>
      </w:pPr>
      <w:r w:rsidRPr="008221CB">
        <w:rPr>
          <w:rFonts w:ascii="Calibri" w:hAnsi="Calibri"/>
          <w:sz w:val="22"/>
          <w:szCs w:val="22"/>
        </w:rPr>
        <w:t>Wykonywanie innych prac zleconych przez Kierownika Placówki.</w:t>
      </w:r>
    </w:p>
    <w:p w:rsidR="00A9041F" w:rsidRDefault="00A9041F" w:rsidP="00000256">
      <w:pPr>
        <w:pStyle w:val="NormalnyWeb"/>
        <w:spacing w:before="0" w:beforeAutospacing="0" w:after="0" w:afterAutospacing="0"/>
        <w:rPr>
          <w:rFonts w:ascii="Calibri" w:hAnsi="Calibri"/>
          <w:sz w:val="22"/>
          <w:szCs w:val="22"/>
        </w:rPr>
      </w:pPr>
    </w:p>
    <w:p w:rsidR="00A9041F" w:rsidRPr="00000256" w:rsidRDefault="00A9041F" w:rsidP="00000256">
      <w:pPr>
        <w:pStyle w:val="NormalnyWeb"/>
        <w:spacing w:before="0" w:beforeAutospacing="0" w:after="0" w:afterAutospacing="0"/>
        <w:rPr>
          <w:rFonts w:ascii="Calibri" w:hAnsi="Calibri"/>
          <w:sz w:val="22"/>
          <w:szCs w:val="22"/>
        </w:rPr>
      </w:pPr>
    </w:p>
    <w:p w:rsidR="00006BAB" w:rsidRPr="00000256" w:rsidRDefault="00FA53C1" w:rsidP="00000256">
      <w:pPr>
        <w:pStyle w:val="NormalnyWeb"/>
        <w:spacing w:before="0" w:beforeAutospacing="0" w:after="0" w:afterAutospacing="0"/>
        <w:jc w:val="center"/>
        <w:rPr>
          <w:rFonts w:ascii="Calibri" w:hAnsi="Calibri"/>
          <w:sz w:val="22"/>
          <w:szCs w:val="22"/>
        </w:rPr>
      </w:pPr>
      <w:r w:rsidRPr="00000256">
        <w:rPr>
          <w:rStyle w:val="Pogrubienie"/>
          <w:rFonts w:ascii="Calibri" w:hAnsi="Calibri"/>
          <w:sz w:val="22"/>
          <w:szCs w:val="22"/>
        </w:rPr>
        <w:t>WARUNKI PRACY I PŁACY:</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1. Wymiar czasu pracy: 0,75 etatu</w:t>
      </w:r>
      <w:r w:rsidR="009645FB">
        <w:rPr>
          <w:rFonts w:ascii="Calibri" w:hAnsi="Calibri"/>
          <w:sz w:val="22"/>
          <w:szCs w:val="22"/>
        </w:rPr>
        <w:t xml:space="preserve"> (3/4 etatu)</w:t>
      </w: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2. Miejsce pracy:</w:t>
      </w:r>
      <w:r w:rsidR="008221CB">
        <w:rPr>
          <w:rFonts w:ascii="Calibri" w:hAnsi="Calibri"/>
          <w:sz w:val="22"/>
          <w:szCs w:val="22"/>
        </w:rPr>
        <w:t xml:space="preserve"> Placówka wsparcia dziennego Niedarach, </w:t>
      </w:r>
      <w:r w:rsidRPr="00000256">
        <w:rPr>
          <w:rFonts w:ascii="Calibri" w:hAnsi="Calibri"/>
          <w:sz w:val="22"/>
          <w:szCs w:val="22"/>
        </w:rPr>
        <w:t xml:space="preserve"> Niedary 24. Zatrudn</w:t>
      </w:r>
      <w:r w:rsidR="008221CB">
        <w:rPr>
          <w:rFonts w:ascii="Calibri" w:hAnsi="Calibri"/>
          <w:sz w:val="22"/>
          <w:szCs w:val="22"/>
        </w:rPr>
        <w:t>ienie na stanowisku: Konserwator</w:t>
      </w:r>
      <w:r w:rsidRPr="00000256">
        <w:rPr>
          <w:rFonts w:ascii="Calibri" w:hAnsi="Calibri"/>
          <w:sz w:val="22"/>
          <w:szCs w:val="22"/>
        </w:rPr>
        <w:t>.</w:t>
      </w:r>
    </w:p>
    <w:p w:rsidR="00006BAB"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3. Zatrudnienie: pierwsza umowa na czas określony -  do 31 marca 2021 r.</w:t>
      </w:r>
    </w:p>
    <w:p w:rsidR="008221CB" w:rsidRDefault="008221CB" w:rsidP="00000256">
      <w:pPr>
        <w:pStyle w:val="NormalnyWeb"/>
        <w:spacing w:before="0" w:beforeAutospacing="0" w:after="0" w:afterAutospacing="0"/>
        <w:rPr>
          <w:rFonts w:ascii="Calibri" w:hAnsi="Calibri"/>
          <w:sz w:val="22"/>
          <w:szCs w:val="22"/>
        </w:rPr>
      </w:pPr>
      <w:r>
        <w:rPr>
          <w:rFonts w:ascii="Calibri" w:hAnsi="Calibri"/>
          <w:sz w:val="22"/>
          <w:szCs w:val="22"/>
        </w:rPr>
        <w:t>4. Podstawa zatrudnienia – Umowa o pracę.</w:t>
      </w:r>
    </w:p>
    <w:p w:rsidR="009645FB" w:rsidRPr="00000256" w:rsidRDefault="009645FB" w:rsidP="00000256">
      <w:pPr>
        <w:pStyle w:val="NormalnyWeb"/>
        <w:spacing w:before="0" w:beforeAutospacing="0" w:after="0" w:afterAutospacing="0"/>
        <w:rPr>
          <w:rFonts w:ascii="Calibri" w:hAnsi="Calibri"/>
          <w:sz w:val="22"/>
          <w:szCs w:val="22"/>
        </w:rPr>
      </w:pPr>
    </w:p>
    <w:p w:rsidR="00006BAB" w:rsidRPr="00000256" w:rsidRDefault="00FA53C1" w:rsidP="00000256">
      <w:pPr>
        <w:pStyle w:val="NormalnyWeb"/>
        <w:spacing w:before="0" w:beforeAutospacing="0" w:after="0" w:afterAutospacing="0"/>
        <w:jc w:val="center"/>
        <w:rPr>
          <w:rFonts w:ascii="Calibri" w:hAnsi="Calibri"/>
          <w:sz w:val="22"/>
          <w:szCs w:val="22"/>
        </w:rPr>
      </w:pPr>
      <w:r w:rsidRPr="00000256">
        <w:rPr>
          <w:rStyle w:val="Pogrubienie"/>
          <w:rFonts w:ascii="Calibri" w:hAnsi="Calibri"/>
          <w:sz w:val="22"/>
          <w:szCs w:val="22"/>
        </w:rPr>
        <w:t>WYMAGANE DOKUMENTY</w:t>
      </w:r>
    </w:p>
    <w:p w:rsidR="005A6198" w:rsidRPr="005A6198" w:rsidRDefault="00ED0B75" w:rsidP="00ED0B75">
      <w:pPr>
        <w:pStyle w:val="NormalnyWeb"/>
        <w:spacing w:before="0" w:beforeAutospacing="0" w:after="0" w:afterAutospacing="0"/>
        <w:ind w:left="720"/>
        <w:jc w:val="both"/>
        <w:rPr>
          <w:rFonts w:ascii="Calibri" w:hAnsi="Calibri"/>
          <w:sz w:val="22"/>
          <w:szCs w:val="22"/>
        </w:rPr>
      </w:pPr>
      <w:r>
        <w:rPr>
          <w:rFonts w:ascii="Calibri" w:hAnsi="Calibri"/>
          <w:sz w:val="22"/>
          <w:szCs w:val="22"/>
        </w:rPr>
        <w:t>1. CV</w:t>
      </w:r>
    </w:p>
    <w:p w:rsidR="005A6198" w:rsidRPr="005A6198" w:rsidRDefault="005A6198" w:rsidP="005A6198">
      <w:pPr>
        <w:pStyle w:val="NormalnyWeb"/>
        <w:spacing w:before="0" w:beforeAutospacing="0" w:after="0" w:afterAutospacing="0"/>
        <w:ind w:left="720"/>
        <w:jc w:val="both"/>
        <w:rPr>
          <w:rFonts w:ascii="Calibri" w:hAnsi="Calibri"/>
          <w:sz w:val="22"/>
          <w:szCs w:val="22"/>
        </w:rPr>
      </w:pPr>
      <w:r w:rsidRPr="005A6198">
        <w:rPr>
          <w:rFonts w:ascii="Calibri" w:hAnsi="Calibri" w:cs="Arial"/>
          <w:sz w:val="22"/>
          <w:szCs w:val="22"/>
        </w:rPr>
        <w:t xml:space="preserve">Dokument aplikacyjny CV powinien być </w:t>
      </w:r>
      <w:r w:rsidR="009243A5">
        <w:rPr>
          <w:rFonts w:ascii="Calibri" w:hAnsi="Calibri" w:cs="Arial"/>
          <w:sz w:val="22"/>
          <w:szCs w:val="22"/>
        </w:rPr>
        <w:t xml:space="preserve">odręcznie </w:t>
      </w:r>
      <w:r w:rsidRPr="005A6198">
        <w:rPr>
          <w:rFonts w:ascii="Calibri" w:hAnsi="Calibri" w:cs="Arial"/>
          <w:sz w:val="22"/>
          <w:szCs w:val="22"/>
        </w:rPr>
        <w:t>podpisany i opatrzony klauzulą: „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5A6198" w:rsidRPr="005A6198" w:rsidRDefault="00FA53C1" w:rsidP="005A6198">
      <w:pPr>
        <w:pStyle w:val="NormalnyWeb"/>
        <w:spacing w:before="0" w:beforeAutospacing="0" w:after="0" w:afterAutospacing="0"/>
        <w:ind w:left="720"/>
        <w:jc w:val="both"/>
        <w:rPr>
          <w:rFonts w:ascii="Calibri" w:hAnsi="Calibri"/>
          <w:sz w:val="22"/>
          <w:szCs w:val="22"/>
        </w:rPr>
      </w:pPr>
      <w:r w:rsidRPr="005A6198">
        <w:rPr>
          <w:rFonts w:ascii="Calibri" w:hAnsi="Calibri"/>
          <w:sz w:val="22"/>
          <w:szCs w:val="22"/>
        </w:rPr>
        <w:t xml:space="preserve">2. </w:t>
      </w:r>
      <w:r w:rsidR="00ED0B75">
        <w:rPr>
          <w:rFonts w:ascii="Calibri" w:hAnsi="Calibri"/>
          <w:sz w:val="22"/>
          <w:szCs w:val="22"/>
        </w:rPr>
        <w:t>list motywacyjny – podpisany odręcznie.</w:t>
      </w:r>
    </w:p>
    <w:p w:rsidR="005A6198" w:rsidRPr="005A6198" w:rsidRDefault="009243A5" w:rsidP="005A6198">
      <w:pPr>
        <w:pStyle w:val="NormalnyWeb"/>
        <w:spacing w:before="0" w:beforeAutospacing="0" w:after="0" w:afterAutospacing="0"/>
        <w:ind w:left="720"/>
        <w:jc w:val="both"/>
        <w:rPr>
          <w:rFonts w:ascii="Calibri" w:hAnsi="Calibri"/>
          <w:sz w:val="22"/>
          <w:szCs w:val="22"/>
        </w:rPr>
      </w:pPr>
      <w:r>
        <w:rPr>
          <w:rFonts w:ascii="Calibri" w:hAnsi="Calibri"/>
          <w:sz w:val="22"/>
          <w:szCs w:val="22"/>
        </w:rPr>
        <w:t>3.</w:t>
      </w:r>
      <w:r w:rsidR="00FA53C1" w:rsidRPr="005A6198">
        <w:rPr>
          <w:rFonts w:ascii="Calibri" w:hAnsi="Calibri"/>
          <w:sz w:val="22"/>
          <w:szCs w:val="22"/>
        </w:rPr>
        <w:t>kserokopie dokumentów potwierdzających posiadane wykształcenie i kwalifikacje zawodowe,</w:t>
      </w:r>
    </w:p>
    <w:p w:rsidR="005A6198" w:rsidRPr="005A6198" w:rsidRDefault="009243A5" w:rsidP="005A6198">
      <w:pPr>
        <w:pStyle w:val="NormalnyWeb"/>
        <w:spacing w:before="0" w:beforeAutospacing="0" w:after="0" w:afterAutospacing="0"/>
        <w:ind w:left="720"/>
        <w:jc w:val="both"/>
        <w:rPr>
          <w:rFonts w:ascii="Calibri" w:hAnsi="Calibri"/>
          <w:sz w:val="22"/>
          <w:szCs w:val="22"/>
        </w:rPr>
      </w:pPr>
      <w:r>
        <w:rPr>
          <w:rFonts w:ascii="Calibri" w:hAnsi="Calibri"/>
          <w:sz w:val="22"/>
          <w:szCs w:val="22"/>
        </w:rPr>
        <w:t>4.</w:t>
      </w:r>
      <w:r w:rsidR="00FA53C1" w:rsidRPr="005A6198">
        <w:rPr>
          <w:rFonts w:ascii="Calibri" w:hAnsi="Calibri"/>
          <w:sz w:val="22"/>
          <w:szCs w:val="22"/>
        </w:rPr>
        <w:t xml:space="preserve">oświadczenie kandydata o niekaralności, posiadaniu pełnej zdolności do czynności prawnych oraz korzystaniu z pełni praw publicznych </w:t>
      </w:r>
    </w:p>
    <w:p w:rsidR="005A6198" w:rsidRPr="005A6198" w:rsidRDefault="00FA53C1" w:rsidP="005A6198">
      <w:pPr>
        <w:pStyle w:val="NormalnyWeb"/>
        <w:spacing w:before="0" w:beforeAutospacing="0" w:after="0" w:afterAutospacing="0"/>
        <w:ind w:left="720"/>
        <w:jc w:val="both"/>
        <w:rPr>
          <w:rFonts w:ascii="Calibri" w:hAnsi="Calibri"/>
          <w:sz w:val="22"/>
          <w:szCs w:val="22"/>
        </w:rPr>
      </w:pPr>
      <w:r w:rsidRPr="005A6198">
        <w:rPr>
          <w:rFonts w:ascii="Calibri" w:hAnsi="Calibri"/>
          <w:sz w:val="22"/>
          <w:szCs w:val="22"/>
        </w:rPr>
        <w:t>5. oświadczenie kandydata o braku przeciwwskazań zdrowotnych do wykonywania pracy na stanowisku konserwatora,</w:t>
      </w:r>
    </w:p>
    <w:p w:rsidR="00006BAB" w:rsidRDefault="00FA53C1" w:rsidP="005A6198">
      <w:pPr>
        <w:pStyle w:val="NormalnyWeb"/>
        <w:spacing w:before="0" w:beforeAutospacing="0" w:after="0" w:afterAutospacing="0"/>
        <w:ind w:left="720"/>
        <w:jc w:val="both"/>
        <w:rPr>
          <w:rStyle w:val="Pogrubienie"/>
          <w:rFonts w:ascii="Calibri" w:hAnsi="Calibri"/>
          <w:sz w:val="22"/>
          <w:szCs w:val="22"/>
        </w:rPr>
      </w:pPr>
      <w:r w:rsidRPr="005A6198">
        <w:rPr>
          <w:rFonts w:ascii="Calibri" w:hAnsi="Calibri"/>
          <w:sz w:val="22"/>
          <w:szCs w:val="22"/>
        </w:rPr>
        <w:t>6. dokumenty potwierdzające spełnianie wymagań dodatkowych i inne o posiadanych kwalifikacjach i umiejętnościach (kserokopie zaświadczeń o odbytych kursach, szkoleniach) przydatnych na stanowisku konserwatora.</w:t>
      </w:r>
      <w:r w:rsidRPr="005A6198">
        <w:rPr>
          <w:rStyle w:val="Pogrubienie"/>
          <w:rFonts w:ascii="Calibri" w:hAnsi="Calibri"/>
          <w:sz w:val="22"/>
          <w:szCs w:val="22"/>
        </w:rPr>
        <w:t> </w:t>
      </w:r>
    </w:p>
    <w:p w:rsidR="005976D5" w:rsidRPr="005976D5" w:rsidRDefault="005976D5" w:rsidP="005A6198">
      <w:pPr>
        <w:pStyle w:val="NormalnyWeb"/>
        <w:spacing w:before="0" w:beforeAutospacing="0" w:after="0" w:afterAutospacing="0"/>
        <w:ind w:left="720"/>
        <w:jc w:val="both"/>
        <w:rPr>
          <w:rStyle w:val="Pogrubienie"/>
          <w:rFonts w:ascii="Calibri" w:hAnsi="Calibri"/>
          <w:b w:val="0"/>
          <w:bCs w:val="0"/>
          <w:sz w:val="22"/>
          <w:szCs w:val="22"/>
        </w:rPr>
      </w:pPr>
      <w:r w:rsidRPr="005976D5">
        <w:rPr>
          <w:rStyle w:val="Pogrubienie"/>
          <w:rFonts w:ascii="Calibri" w:hAnsi="Calibri"/>
          <w:b w:val="0"/>
          <w:sz w:val="22"/>
          <w:szCs w:val="22"/>
        </w:rPr>
        <w:t>7.</w:t>
      </w:r>
      <w:r w:rsidRPr="005976D5">
        <w:t xml:space="preserve"> </w:t>
      </w:r>
      <w:bookmarkStart w:id="0" w:name="_GoBack"/>
      <w:bookmarkEnd w:id="0"/>
      <w:r w:rsidRPr="005976D5">
        <w:rPr>
          <w:rStyle w:val="Pogrubienie"/>
          <w:rFonts w:ascii="Calibri" w:hAnsi="Calibri"/>
          <w:b w:val="0"/>
          <w:sz w:val="22"/>
          <w:szCs w:val="22"/>
        </w:rPr>
        <w:t>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w:t>
      </w:r>
      <w:proofErr w:type="spellStart"/>
      <w:r w:rsidRPr="005976D5">
        <w:rPr>
          <w:rStyle w:val="Pogrubienie"/>
          <w:rFonts w:ascii="Calibri" w:hAnsi="Calibri"/>
          <w:b w:val="0"/>
          <w:sz w:val="22"/>
          <w:szCs w:val="22"/>
        </w:rPr>
        <w:t>t.j</w:t>
      </w:r>
      <w:proofErr w:type="spellEnd"/>
      <w:r w:rsidRPr="005976D5">
        <w:rPr>
          <w:rStyle w:val="Pogrubienie"/>
          <w:rFonts w:ascii="Calibri" w:hAnsi="Calibri"/>
          <w:b w:val="0"/>
          <w:sz w:val="22"/>
          <w:szCs w:val="22"/>
        </w:rPr>
        <w:t>. Dz. U. z 2018 r., poz.1260 z późn.zm.).</w:t>
      </w:r>
    </w:p>
    <w:p w:rsidR="009645FB" w:rsidRPr="00000256" w:rsidRDefault="009645FB" w:rsidP="00000256">
      <w:pPr>
        <w:pStyle w:val="NormalnyWeb"/>
        <w:spacing w:before="0" w:beforeAutospacing="0" w:after="0" w:afterAutospacing="0"/>
        <w:rPr>
          <w:rFonts w:ascii="Calibri" w:hAnsi="Calibri"/>
          <w:sz w:val="22"/>
          <w:szCs w:val="22"/>
        </w:rPr>
      </w:pPr>
    </w:p>
    <w:p w:rsidR="008221CB" w:rsidRPr="001A304A" w:rsidRDefault="008221CB" w:rsidP="008221CB">
      <w:pPr>
        <w:autoSpaceDE w:val="0"/>
        <w:autoSpaceDN w:val="0"/>
        <w:adjustRightInd w:val="0"/>
        <w:spacing w:after="0" w:line="240" w:lineRule="auto"/>
        <w:jc w:val="both"/>
        <w:rPr>
          <w:rFonts w:ascii="Calibri" w:eastAsiaTheme="minorEastAsia" w:hAnsi="Calibri" w:cs="DejaVuSerifCondensed"/>
          <w:lang w:eastAsia="pl-PL"/>
        </w:rPr>
      </w:pPr>
      <w:r w:rsidRPr="001A304A">
        <w:rPr>
          <w:rFonts w:ascii="Calibri" w:hAnsi="Calibri"/>
        </w:rPr>
        <w:t>W Placówce Wsparcia Dziennego dla Dzieci i Młodzieży w Niedarach</w:t>
      </w:r>
      <w:r w:rsidRPr="001A304A">
        <w:rPr>
          <w:rFonts w:ascii="Calibri" w:eastAsiaTheme="minorEastAsia" w:hAnsi="Calibri" w:cs="DejaVuSerifCondensed"/>
          <w:lang w:eastAsia="pl-PL"/>
        </w:rPr>
        <w:t xml:space="preserve"> w miesiącu poprzedzającym datę upublicznienia ogłoszenia, wskaźnik zatrudnienia osób niepełnosprawnych, w rozumieniu przepisów o rehabilitacji zawodowej i społecznej oraz zatrudnianiu osób niepełnosprawnych, był niższy niż 6%.</w:t>
      </w:r>
    </w:p>
    <w:p w:rsidR="008221CB" w:rsidRPr="001A304A" w:rsidRDefault="008221CB" w:rsidP="008221CB">
      <w:pPr>
        <w:autoSpaceDE w:val="0"/>
        <w:autoSpaceDN w:val="0"/>
        <w:adjustRightInd w:val="0"/>
        <w:spacing w:after="0" w:line="240" w:lineRule="auto"/>
        <w:jc w:val="both"/>
        <w:rPr>
          <w:rFonts w:ascii="Calibri" w:eastAsiaTheme="minorEastAsia" w:hAnsi="Calibri" w:cs="DejaVuSerifCondensed"/>
          <w:lang w:eastAsia="pl-PL"/>
        </w:rPr>
      </w:pPr>
    </w:p>
    <w:p w:rsidR="008221CB" w:rsidRPr="001A304A" w:rsidRDefault="008221CB" w:rsidP="008221CB">
      <w:pPr>
        <w:autoSpaceDE w:val="0"/>
        <w:autoSpaceDN w:val="0"/>
        <w:adjustRightInd w:val="0"/>
        <w:spacing w:after="0" w:line="240" w:lineRule="auto"/>
        <w:jc w:val="both"/>
        <w:rPr>
          <w:rStyle w:val="Pogrubienie"/>
          <w:rFonts w:ascii="Calibri" w:eastAsiaTheme="minorEastAsia" w:hAnsi="Calibri" w:cs="DejaVuSerifCondensed"/>
          <w:b w:val="0"/>
          <w:bCs w:val="0"/>
          <w:lang w:eastAsia="pl-PL"/>
        </w:rPr>
      </w:pPr>
      <w:r w:rsidRPr="001A304A">
        <w:rPr>
          <w:rFonts w:ascii="Calibri" w:eastAsiaTheme="minorEastAsia" w:hAnsi="Calibri" w:cs="DejaVuSerifCondensed"/>
          <w:lang w:eastAsia="pl-PL"/>
        </w:rPr>
        <w:lastRenderedPageBreak/>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8221CB" w:rsidRDefault="008221CB" w:rsidP="008221CB">
      <w:pPr>
        <w:autoSpaceDE w:val="0"/>
        <w:autoSpaceDN w:val="0"/>
        <w:adjustRightInd w:val="0"/>
        <w:spacing w:after="0" w:line="240" w:lineRule="auto"/>
        <w:jc w:val="both"/>
        <w:rPr>
          <w:rFonts w:ascii="Calibri" w:eastAsiaTheme="minorEastAsia" w:hAnsi="Calibri" w:cs="DejaVuSerifCondensed"/>
          <w:lang w:eastAsia="pl-PL"/>
        </w:rPr>
      </w:pPr>
      <w:r w:rsidRPr="001A304A">
        <w:rPr>
          <w:rFonts w:ascii="Calibri" w:hAnsi="Calibri"/>
        </w:rPr>
        <w:t>Placówka Wsparcia Dziennego dla Dzieci i Młodzieży w Niedarach</w:t>
      </w:r>
      <w:r w:rsidRPr="001A304A">
        <w:rPr>
          <w:rFonts w:ascii="Calibri" w:eastAsiaTheme="minorEastAsia" w:hAnsi="Calibri" w:cs="DejaVuSerifCondensed"/>
          <w:lang w:eastAsia="pl-PL"/>
        </w:rPr>
        <w:t xml:space="preserve"> zapewnia, że żadna osoba przystępująca do naboru nie będzie traktowana w sposób odmienny (dyskryminowana) ze względu na swoją płeć, rasę, kolor skóry, orientację seksualną lub niepełnosprawność.</w:t>
      </w:r>
    </w:p>
    <w:p w:rsidR="008221CB" w:rsidRPr="008221CB" w:rsidRDefault="008221CB" w:rsidP="008221CB">
      <w:pPr>
        <w:autoSpaceDE w:val="0"/>
        <w:autoSpaceDN w:val="0"/>
        <w:adjustRightInd w:val="0"/>
        <w:spacing w:after="0" w:line="240" w:lineRule="auto"/>
        <w:jc w:val="both"/>
        <w:rPr>
          <w:rStyle w:val="Pogrubienie"/>
          <w:rFonts w:ascii="Calibri" w:eastAsiaTheme="minorEastAsia" w:hAnsi="Calibri" w:cs="DejaVuSerifCondensed"/>
          <w:b w:val="0"/>
          <w:bCs w:val="0"/>
          <w:lang w:eastAsia="pl-PL"/>
        </w:rPr>
      </w:pPr>
    </w:p>
    <w:p w:rsidR="008221CB" w:rsidRPr="001A304A" w:rsidRDefault="008221CB" w:rsidP="008221CB">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8221CB" w:rsidRPr="005976D5" w:rsidRDefault="008221CB" w:rsidP="008221CB">
      <w:pPr>
        <w:autoSpaceDE w:val="0"/>
        <w:autoSpaceDN w:val="0"/>
        <w:adjustRightInd w:val="0"/>
        <w:spacing w:after="0" w:line="240" w:lineRule="auto"/>
        <w:jc w:val="both"/>
        <w:rPr>
          <w:rFonts w:ascii="Calibri" w:eastAsiaTheme="minorEastAsia" w:hAnsi="Calibri" w:cs="DejaVuSerifCondensed"/>
          <w:b/>
          <w:lang w:eastAsia="pl-PL"/>
        </w:rPr>
      </w:pPr>
      <w:r w:rsidRPr="001A304A">
        <w:rPr>
          <w:rFonts w:ascii="Calibri" w:hAnsi="Calibri"/>
        </w:rPr>
        <w:t xml:space="preserve">Wymagane dokumenty aplikacyjne należy składać osobiście w </w:t>
      </w:r>
      <w:r>
        <w:rPr>
          <w:rFonts w:ascii="Calibri" w:hAnsi="Calibri"/>
        </w:rPr>
        <w:t>siedzibie Urzędu Gminy</w:t>
      </w:r>
      <w:r w:rsidRPr="001A304A">
        <w:rPr>
          <w:rFonts w:ascii="Calibri" w:hAnsi="Calibri"/>
        </w:rPr>
        <w:t xml:space="preserve"> w Drwini, Drwinia 57 na dzienniku podawczym, lub pocztą na adres: Urząd Gminy w Drwini, Drwinia 57, 32-709 Drwinia w zamkniętej kopercie z dopiskiem: dotyczy naboru na stanowisko: </w:t>
      </w:r>
      <w:r w:rsidRPr="001A304A">
        <w:rPr>
          <w:rFonts w:ascii="Calibri" w:hAnsi="Calibri"/>
          <w:b/>
          <w:bCs/>
        </w:rPr>
        <w:t xml:space="preserve"> </w:t>
      </w:r>
      <w:r w:rsidR="009243A5">
        <w:rPr>
          <w:rFonts w:ascii="Calibri" w:hAnsi="Calibri"/>
          <w:b/>
        </w:rPr>
        <w:t xml:space="preserve">konserwator </w:t>
      </w:r>
      <w:r w:rsidRPr="001A304A">
        <w:rPr>
          <w:rFonts w:ascii="Calibri" w:hAnsi="Calibri"/>
        </w:rPr>
        <w:t xml:space="preserve">w Placówce Wsparcia Dziennego dla Dzieci i Młodzieży w Niedarach  w terminie </w:t>
      </w:r>
      <w:r w:rsidR="005976D5" w:rsidRPr="005976D5">
        <w:rPr>
          <w:rFonts w:ascii="Calibri" w:hAnsi="Calibri"/>
          <w:b/>
        </w:rPr>
        <w:t>do 10.05</w:t>
      </w:r>
      <w:r w:rsidRPr="005976D5">
        <w:rPr>
          <w:rFonts w:ascii="Calibri" w:hAnsi="Calibri"/>
          <w:b/>
        </w:rPr>
        <w:t>.2019 r. do godziny 15.00.</w:t>
      </w:r>
    </w:p>
    <w:p w:rsidR="008221CB" w:rsidRPr="001A304A" w:rsidRDefault="008221CB" w:rsidP="008221CB">
      <w:pPr>
        <w:autoSpaceDE w:val="0"/>
        <w:autoSpaceDN w:val="0"/>
        <w:adjustRightInd w:val="0"/>
        <w:spacing w:after="0" w:line="240" w:lineRule="auto"/>
        <w:jc w:val="both"/>
        <w:rPr>
          <w:rFonts w:ascii="Calibri" w:eastAsiaTheme="minorEastAsia" w:hAnsi="Calibri" w:cs="DejaVuSerifCondensed"/>
          <w:lang w:eastAsia="pl-PL"/>
        </w:rPr>
      </w:pPr>
      <w:r w:rsidRPr="001A304A">
        <w:rPr>
          <w:rFonts w:ascii="Calibri" w:hAnsi="Calibri"/>
        </w:rPr>
        <w:t xml:space="preserve">Aplikacje, które wpłyną do Urzędu Gminy w Drwini po wyżej określonym terminie nie będą rozpatrywane. </w:t>
      </w:r>
      <w:r w:rsidRPr="001A304A">
        <w:rPr>
          <w:rFonts w:ascii="Calibri" w:eastAsiaTheme="minorEastAsia" w:hAnsi="Calibri" w:cs="DejaVuSerifCondensed"/>
          <w:lang w:eastAsia="pl-PL"/>
        </w:rPr>
        <w:t xml:space="preserve">W przypadku nadesłania oferty za pomocą operatora pocztowego, o dacie jej złożenia decyduje data wpływu oferty do Urzędu. </w:t>
      </w:r>
    </w:p>
    <w:p w:rsidR="008221CB" w:rsidRPr="001A304A" w:rsidRDefault="008221CB" w:rsidP="008221CB">
      <w:pPr>
        <w:autoSpaceDE w:val="0"/>
        <w:autoSpaceDN w:val="0"/>
        <w:adjustRightInd w:val="0"/>
        <w:spacing w:after="0" w:line="240" w:lineRule="auto"/>
        <w:jc w:val="both"/>
        <w:rPr>
          <w:rFonts w:ascii="Calibri" w:eastAsiaTheme="minorEastAsia" w:hAnsi="Calibri" w:cs="DejaVuSerifCondensed"/>
          <w:lang w:eastAsia="pl-PL"/>
        </w:rPr>
      </w:pPr>
    </w:p>
    <w:p w:rsidR="00406F0E" w:rsidRDefault="00406F0E" w:rsidP="00406F0E">
      <w:pPr>
        <w:pStyle w:val="Default"/>
        <w:jc w:val="both"/>
        <w:rPr>
          <w:sz w:val="22"/>
          <w:szCs w:val="22"/>
        </w:rPr>
      </w:pPr>
      <w:r>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406F0E" w:rsidRDefault="00406F0E" w:rsidP="00406F0E">
      <w:pPr>
        <w:pStyle w:val="Default"/>
        <w:jc w:val="both"/>
        <w:rPr>
          <w:sz w:val="22"/>
          <w:szCs w:val="22"/>
        </w:rPr>
      </w:pPr>
      <w:r>
        <w:rPr>
          <w:sz w:val="22"/>
          <w:szCs w:val="22"/>
        </w:rPr>
        <w:t xml:space="preserve">Informacja o wynikach naboru będzie umieszczona na stronie internetowej Placówki wsparcia Dziennego dla Dzieci i młodzieży W Niedarach : </w:t>
      </w:r>
      <w:hyperlink r:id="rId8" w:history="1">
        <w:r w:rsidRPr="00131E2B">
          <w:rPr>
            <w:rStyle w:val="Hipercze"/>
            <w:sz w:val="22"/>
            <w:szCs w:val="22"/>
          </w:rPr>
          <w:t>pwd@drwinia.pl</w:t>
        </w:r>
      </w:hyperlink>
    </w:p>
    <w:p w:rsidR="008221CB" w:rsidRPr="00406F0E" w:rsidRDefault="00406F0E" w:rsidP="00406F0E">
      <w:pPr>
        <w:pStyle w:val="Default"/>
        <w:jc w:val="both"/>
        <w:rPr>
          <w:sz w:val="22"/>
          <w:szCs w:val="22"/>
        </w:rPr>
      </w:pPr>
      <w:r>
        <w:rPr>
          <w:sz w:val="22"/>
          <w:szCs w:val="22"/>
        </w:rPr>
        <w:t>Oferty odrzucone, które nie zostaną odebrane w terminie 14 dni od zakończenia naboru, zostaną protokolarnie zniszczone. Zastrzega się możliwość unieważnienia naboru bez podania przyczyny.</w:t>
      </w:r>
    </w:p>
    <w:p w:rsidR="00006BAB" w:rsidRPr="00000256" w:rsidRDefault="00006BAB" w:rsidP="00000256">
      <w:pPr>
        <w:pStyle w:val="NormalnyWeb"/>
        <w:spacing w:before="0" w:beforeAutospacing="0" w:after="0" w:afterAutospacing="0"/>
        <w:rPr>
          <w:rFonts w:ascii="Calibri" w:hAnsi="Calibri"/>
          <w:sz w:val="22"/>
          <w:szCs w:val="22"/>
        </w:rPr>
      </w:pPr>
    </w:p>
    <w:p w:rsidR="00006BAB" w:rsidRPr="00000256" w:rsidRDefault="00FA53C1" w:rsidP="00000256">
      <w:pPr>
        <w:pStyle w:val="NormalnyWeb"/>
        <w:spacing w:before="0" w:beforeAutospacing="0" w:after="0" w:afterAutospacing="0"/>
        <w:rPr>
          <w:rFonts w:ascii="Calibri" w:hAnsi="Calibri"/>
          <w:sz w:val="22"/>
          <w:szCs w:val="22"/>
        </w:rPr>
      </w:pPr>
      <w:r w:rsidRPr="00000256">
        <w:rPr>
          <w:rFonts w:ascii="Calibri" w:hAnsi="Calibri"/>
          <w:sz w:val="22"/>
          <w:szCs w:val="22"/>
        </w:rPr>
        <w:t> </w:t>
      </w:r>
    </w:p>
    <w:sectPr w:rsidR="00006BAB" w:rsidRPr="00000256" w:rsidSect="00006B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4D" w:rsidRDefault="00446A4D" w:rsidP="00000256">
      <w:pPr>
        <w:spacing w:after="0" w:line="240" w:lineRule="auto"/>
      </w:pPr>
      <w:r>
        <w:separator/>
      </w:r>
    </w:p>
  </w:endnote>
  <w:endnote w:type="continuationSeparator" w:id="0">
    <w:p w:rsidR="00446A4D" w:rsidRDefault="00446A4D" w:rsidP="0000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56" w:rsidRPr="00000256" w:rsidRDefault="00000256" w:rsidP="00000256">
    <w:pPr>
      <w:pStyle w:val="Stopka"/>
      <w:jc w:val="center"/>
    </w:pPr>
    <w:r w:rsidRPr="00106A87">
      <w:rPr>
        <w:rFonts w:ascii="Calibri" w:hAnsi="Calibri" w:cs="Calibri"/>
        <w:b/>
        <w:i/>
        <w:sz w:val="20"/>
        <w:szCs w:val="20"/>
      </w:rPr>
      <w:t>Projekt nr RPMP.09.02.01-12-0366/17 współfinansowany przez Unię Europejską w ramach Regionalnego Programu Operacyjnego Województwa Małopolskiego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4D" w:rsidRDefault="00446A4D" w:rsidP="00000256">
      <w:pPr>
        <w:spacing w:after="0" w:line="240" w:lineRule="auto"/>
      </w:pPr>
      <w:r>
        <w:separator/>
      </w:r>
    </w:p>
  </w:footnote>
  <w:footnote w:type="continuationSeparator" w:id="0">
    <w:p w:rsidR="00446A4D" w:rsidRDefault="00446A4D" w:rsidP="00000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56" w:rsidRPr="00000256" w:rsidRDefault="00000256" w:rsidP="00000256">
    <w:pPr>
      <w:pStyle w:val="Nagwek"/>
    </w:pPr>
    <w:r w:rsidRPr="00000256">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367B"/>
    <w:multiLevelType w:val="hybridMultilevel"/>
    <w:tmpl w:val="4790C0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AB415E"/>
    <w:multiLevelType w:val="multilevel"/>
    <w:tmpl w:val="C3D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572EE"/>
    <w:multiLevelType w:val="hybridMultilevel"/>
    <w:tmpl w:val="7702F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A4205F"/>
    <w:multiLevelType w:val="hybridMultilevel"/>
    <w:tmpl w:val="116E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9235C0"/>
    <w:multiLevelType w:val="hybridMultilevel"/>
    <w:tmpl w:val="E6C6D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DC7C80"/>
    <w:multiLevelType w:val="hybridMultilevel"/>
    <w:tmpl w:val="290E5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FF726A"/>
    <w:multiLevelType w:val="hybridMultilevel"/>
    <w:tmpl w:val="7DC69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2A73"/>
    <w:rsid w:val="00000256"/>
    <w:rsid w:val="00006BAB"/>
    <w:rsid w:val="00215E45"/>
    <w:rsid w:val="00244C84"/>
    <w:rsid w:val="00255A82"/>
    <w:rsid w:val="0026154C"/>
    <w:rsid w:val="002C2562"/>
    <w:rsid w:val="00406F0E"/>
    <w:rsid w:val="00446A4D"/>
    <w:rsid w:val="005976D5"/>
    <w:rsid w:val="005A6198"/>
    <w:rsid w:val="005C5B2C"/>
    <w:rsid w:val="008221CB"/>
    <w:rsid w:val="009243A5"/>
    <w:rsid w:val="009645FB"/>
    <w:rsid w:val="00A62A73"/>
    <w:rsid w:val="00A66601"/>
    <w:rsid w:val="00A9041F"/>
    <w:rsid w:val="00B27983"/>
    <w:rsid w:val="00B31DF4"/>
    <w:rsid w:val="00ED0B75"/>
    <w:rsid w:val="00FA53C1"/>
    <w:rsid w:val="13366A7D"/>
    <w:rsid w:val="29243EA8"/>
    <w:rsid w:val="39F02477"/>
    <w:rsid w:val="5E59624B"/>
    <w:rsid w:val="68CC7DBA"/>
    <w:rsid w:val="7BC84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F30DA-C849-484A-A3B3-CE4B8D89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BAB"/>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BAB"/>
    <w:pPr>
      <w:spacing w:after="0" w:line="240" w:lineRule="auto"/>
    </w:pPr>
    <w:rPr>
      <w:rFonts w:ascii="Tahoma" w:hAnsi="Tahoma" w:cs="Tahoma"/>
      <w:sz w:val="16"/>
      <w:szCs w:val="16"/>
    </w:rPr>
  </w:style>
  <w:style w:type="paragraph" w:styleId="NormalnyWeb">
    <w:name w:val="Normal (Web)"/>
    <w:basedOn w:val="Normalny"/>
    <w:uiPriority w:val="99"/>
    <w:unhideWhenUsed/>
    <w:qFormat/>
    <w:rsid w:val="00006B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sid w:val="00006BAB"/>
    <w:rPr>
      <w:color w:val="0000FF"/>
      <w:u w:val="single"/>
    </w:rPr>
  </w:style>
  <w:style w:type="character" w:styleId="Pogrubienie">
    <w:name w:val="Strong"/>
    <w:basedOn w:val="Domylnaczcionkaakapitu"/>
    <w:uiPriority w:val="22"/>
    <w:qFormat/>
    <w:rsid w:val="00006BAB"/>
    <w:rPr>
      <w:b/>
      <w:bCs/>
    </w:rPr>
  </w:style>
  <w:style w:type="character" w:customStyle="1" w:styleId="TekstdymkaZnak">
    <w:name w:val="Tekst dymka Znak"/>
    <w:basedOn w:val="Domylnaczcionkaakapitu"/>
    <w:link w:val="Tekstdymka"/>
    <w:uiPriority w:val="99"/>
    <w:semiHidden/>
    <w:qFormat/>
    <w:rsid w:val="00006BAB"/>
    <w:rPr>
      <w:rFonts w:ascii="Tahoma" w:hAnsi="Tahoma" w:cs="Tahoma"/>
      <w:sz w:val="16"/>
      <w:szCs w:val="16"/>
    </w:rPr>
  </w:style>
  <w:style w:type="paragraph" w:styleId="Nagwek">
    <w:name w:val="header"/>
    <w:basedOn w:val="Normalny"/>
    <w:link w:val="NagwekZnak"/>
    <w:uiPriority w:val="99"/>
    <w:semiHidden/>
    <w:unhideWhenUsed/>
    <w:rsid w:val="000002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0256"/>
    <w:rPr>
      <w:rFonts w:eastAsiaTheme="minorHAnsi"/>
      <w:sz w:val="22"/>
      <w:szCs w:val="22"/>
      <w:lang w:eastAsia="en-US"/>
    </w:rPr>
  </w:style>
  <w:style w:type="paragraph" w:styleId="Stopka">
    <w:name w:val="footer"/>
    <w:basedOn w:val="Normalny"/>
    <w:link w:val="StopkaZnak"/>
    <w:uiPriority w:val="99"/>
    <w:semiHidden/>
    <w:unhideWhenUsed/>
    <w:rsid w:val="0000025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00256"/>
    <w:rPr>
      <w:rFonts w:eastAsiaTheme="minorHAnsi"/>
      <w:sz w:val="22"/>
      <w:szCs w:val="22"/>
      <w:lang w:eastAsia="en-US"/>
    </w:rPr>
  </w:style>
  <w:style w:type="paragraph" w:customStyle="1" w:styleId="Default">
    <w:name w:val="Default"/>
    <w:rsid w:val="00406F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6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1089</Words>
  <Characters>6539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Inwestycje UGDrwinia</cp:lastModifiedBy>
  <cp:revision>9</cp:revision>
  <dcterms:created xsi:type="dcterms:W3CDTF">2017-07-26T08:38:00Z</dcterms:created>
  <dcterms:modified xsi:type="dcterms:W3CDTF">2019-04-26T11:42:00Z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