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</w:pP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  <w:r>
        <w:rPr>
          <w:rFonts w:hint="default" w:cs="Calibri"/>
          <w:b/>
          <w:bCs/>
          <w:lang w:val="en-US" w:eastAsia="pl-PL"/>
        </w:rPr>
        <w:t>Placówka Wsparcia Dziennego dla Dzieci i Młodzieży w Niedarach</w:t>
      </w: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  <w:r>
        <w:rPr>
          <w:rFonts w:hint="default" w:cs="Calibri"/>
          <w:b/>
          <w:bCs/>
          <w:lang w:val="en-US" w:eastAsia="pl-PL"/>
        </w:rPr>
        <w:t>Harmonogram grup opiekuńczo - wychowawczych</w:t>
      </w: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  <w:r>
        <w:rPr>
          <w:rFonts w:hint="default" w:cs="Calibri"/>
          <w:b/>
          <w:bCs/>
          <w:lang w:val="en-US" w:eastAsia="pl-PL"/>
        </w:rPr>
        <w:t>Marzec 2021</w:t>
      </w:r>
    </w:p>
    <w:p>
      <w:pPr>
        <w:spacing w:after="0" w:line="240" w:lineRule="auto"/>
        <w:rPr>
          <w:rFonts w:cs="Calibri"/>
          <w:lang w:eastAsia="pl-PL"/>
        </w:rPr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tbl>
      <w:tblPr>
        <w:tblStyle w:val="3"/>
        <w:tblW w:w="5003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4"/>
        <w:gridCol w:w="1195"/>
        <w:gridCol w:w="1197"/>
        <w:gridCol w:w="1195"/>
        <w:gridCol w:w="1197"/>
        <w:gridCol w:w="1195"/>
        <w:gridCol w:w="1195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"Luty_2021" \o "Przejdź do Lut 2021"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◄ Lut 2021</w:t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Marzec 2021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Marzec_2021"/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"Kwiecień_2021" \o "Przejdź do Kwi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Kwi 2021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2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3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4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5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6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4B083" w:themeFill="accent2" w:themeFillTint="99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7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8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9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10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12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13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4B083" w:themeFill="accent2" w:themeFillTint="99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14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15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16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17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18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19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20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4B083" w:themeFill="accent2" w:themeFillTint="99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22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23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24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25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26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27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4B083" w:themeFill="accent2" w:themeFillTint="99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28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29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30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31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2858" w:type="pct"/>
            <w:gridSpan w:val="4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7"/>
              <w:rPr>
                <w:rStyle w:val="11"/>
                <w:bCs w:val="0"/>
                <w:color w:val="000000"/>
              </w:rPr>
            </w:pPr>
          </w:p>
        </w:tc>
      </w:tr>
    </w:tbl>
    <w:p>
      <w:pPr>
        <w:spacing w:after="0" w:line="240" w:lineRule="auto"/>
      </w:pPr>
      <w:r>
        <w:br w:type="page"/>
      </w:r>
    </w:p>
    <w:p>
      <w:pPr>
        <w:spacing w:after="0" w:line="240" w:lineRule="auto"/>
      </w:pP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  <w:r>
        <w:rPr>
          <w:rFonts w:hint="default" w:cs="Calibri"/>
          <w:b/>
          <w:bCs/>
          <w:lang w:val="en-US" w:eastAsia="pl-PL"/>
        </w:rPr>
        <w:t>Placówka Wsparcia Dziennego dla Dzieci i Młodzieży w Niedarach</w:t>
      </w: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  <w:r>
        <w:rPr>
          <w:rFonts w:hint="default" w:cs="Calibri"/>
          <w:b/>
          <w:bCs/>
          <w:lang w:val="en-US" w:eastAsia="pl-PL"/>
        </w:rPr>
        <w:t>Harmonogram grup opiekuńczo - wychowawczych</w:t>
      </w: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  <w:r>
        <w:rPr>
          <w:rFonts w:hint="default" w:cs="Calibri"/>
          <w:b/>
          <w:bCs/>
          <w:lang w:val="en-US" w:eastAsia="pl-PL"/>
        </w:rPr>
        <w:t>Marzec 2021</w:t>
      </w:r>
    </w:p>
    <w:p>
      <w:pPr>
        <w:spacing w:after="0" w:line="240" w:lineRule="auto"/>
        <w:rPr>
          <w:rFonts w:cs="Calibri"/>
          <w:lang w:eastAsia="pl-PL"/>
        </w:rPr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tbl>
      <w:tblPr>
        <w:tblStyle w:val="3"/>
        <w:tblW w:w="5003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4"/>
        <w:gridCol w:w="1195"/>
        <w:gridCol w:w="1197"/>
        <w:gridCol w:w="1195"/>
        <w:gridCol w:w="1197"/>
        <w:gridCol w:w="1195"/>
        <w:gridCol w:w="1195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"Luty_2021" \o "Przejdź do Lut 2021"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◄ Lut 2021</w:t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Marzec 2021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"Kwiecień_2021" \o "Przejdź do Kwi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Kwi 2021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2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3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4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5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6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4B083" w:themeFill="accent2" w:themeFillTint="99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7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8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9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10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12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13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4B083" w:themeFill="accent2" w:themeFillTint="99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14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15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16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17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18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19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20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4B083" w:themeFill="accent2" w:themeFillTint="99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22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23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24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25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26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27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4B083" w:themeFill="accent2" w:themeFillTint="99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28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29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30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31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2858" w:type="pct"/>
            <w:gridSpan w:val="4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7"/>
              <w:rPr>
                <w:rStyle w:val="11"/>
                <w:bCs w:val="0"/>
                <w:color w:val="000000"/>
              </w:rPr>
            </w:pPr>
          </w:p>
        </w:tc>
      </w:tr>
    </w:tbl>
    <w:p>
      <w:pPr>
        <w:spacing w:after="0" w:line="240" w:lineRule="auto"/>
      </w:pPr>
      <w:r>
        <w:br w:type="page"/>
      </w:r>
    </w:p>
    <w:p>
      <w:pPr>
        <w:spacing w:after="0" w:line="240" w:lineRule="auto"/>
      </w:pP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  <w:r>
        <w:rPr>
          <w:rFonts w:hint="default" w:cs="Calibri"/>
          <w:b/>
          <w:bCs/>
          <w:lang w:val="en-US" w:eastAsia="pl-PL"/>
        </w:rPr>
        <w:t>Placówka Wsparcia Dziennego dla Dzieci i Młodzieży w Niedarach</w:t>
      </w: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  <w:r>
        <w:rPr>
          <w:rFonts w:hint="default" w:cs="Calibri"/>
          <w:b/>
          <w:bCs/>
          <w:lang w:val="en-US" w:eastAsia="pl-PL"/>
        </w:rPr>
        <w:t>Harmonogram grup opiekuńczo - wychowawczych</w:t>
      </w: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  <w:r>
        <w:rPr>
          <w:rFonts w:hint="default" w:cs="Calibri"/>
          <w:b/>
          <w:bCs/>
          <w:lang w:val="en-US" w:eastAsia="pl-PL"/>
        </w:rPr>
        <w:t>Marzec 2021</w:t>
      </w:r>
    </w:p>
    <w:p>
      <w:pPr>
        <w:spacing w:after="0" w:line="240" w:lineRule="auto"/>
        <w:rPr>
          <w:rFonts w:cs="Calibri"/>
          <w:lang w:eastAsia="pl-PL"/>
        </w:rPr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tbl>
      <w:tblPr>
        <w:tblStyle w:val="3"/>
        <w:tblW w:w="5003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4"/>
        <w:gridCol w:w="1195"/>
        <w:gridCol w:w="1197"/>
        <w:gridCol w:w="1195"/>
        <w:gridCol w:w="1197"/>
        <w:gridCol w:w="1195"/>
        <w:gridCol w:w="1195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"Luty_2021" \o "Przejdź do Lut 2021"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◄ Lut 2021</w:t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Marzec 2021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"Kwiecień_2021" \o "Przejdź do Kwi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Kwi 2021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2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3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4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5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6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4B083" w:themeFill="accent2" w:themeFillTint="99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7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8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9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10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12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13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4B083" w:themeFill="accent2" w:themeFillTint="99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14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15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16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17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18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19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20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4B083" w:themeFill="accent2" w:themeFillTint="99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22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23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24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25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26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27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4B083" w:themeFill="accent2" w:themeFillTint="99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28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29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30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31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2858" w:type="pct"/>
            <w:gridSpan w:val="4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7"/>
              <w:rPr>
                <w:rStyle w:val="11"/>
                <w:bCs w:val="0"/>
                <w:color w:val="000000"/>
              </w:rPr>
            </w:pPr>
          </w:p>
        </w:tc>
      </w:tr>
    </w:tbl>
    <w:p>
      <w:pPr>
        <w:spacing w:after="0" w:line="240" w:lineRule="auto"/>
      </w:pPr>
      <w:r>
        <w:br w:type="page"/>
      </w:r>
    </w:p>
    <w:p>
      <w:pPr>
        <w:spacing w:after="0" w:line="240" w:lineRule="auto"/>
      </w:pP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  <w:r>
        <w:rPr>
          <w:rFonts w:hint="default" w:cs="Calibri"/>
          <w:b/>
          <w:bCs/>
          <w:lang w:val="en-US" w:eastAsia="pl-PL"/>
        </w:rPr>
        <w:t>Placówka Wsparcia Dziennego dla Dzieci i Młodzieży w Niedarach</w:t>
      </w: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  <w:r>
        <w:rPr>
          <w:rFonts w:hint="default" w:cs="Calibri"/>
          <w:b/>
          <w:bCs/>
          <w:lang w:val="en-US" w:eastAsia="pl-PL"/>
        </w:rPr>
        <w:t>Harmonogram grup opiekuńczo - wychowawczych</w:t>
      </w: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  <w:r>
        <w:rPr>
          <w:rFonts w:hint="default" w:cs="Calibri"/>
          <w:b/>
          <w:bCs/>
          <w:lang w:val="en-US" w:eastAsia="pl-PL"/>
        </w:rPr>
        <w:t>Marzec 2021</w:t>
      </w:r>
    </w:p>
    <w:p>
      <w:pPr>
        <w:spacing w:after="0" w:line="240" w:lineRule="auto"/>
        <w:rPr>
          <w:rFonts w:cs="Calibri"/>
          <w:lang w:eastAsia="pl-PL"/>
        </w:rPr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tbl>
      <w:tblPr>
        <w:tblStyle w:val="3"/>
        <w:tblW w:w="5003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4"/>
        <w:gridCol w:w="1195"/>
        <w:gridCol w:w="1197"/>
        <w:gridCol w:w="1195"/>
        <w:gridCol w:w="1197"/>
        <w:gridCol w:w="1195"/>
        <w:gridCol w:w="1195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"Luty_2021" \o "Przejdź do Lut 2021"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◄ Lut 2021</w:t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Marzec 2021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"Kwiecień_2021" \o "Przejdź do Kwi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Kwi 2021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2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3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4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5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</w:rPr>
            </w:pPr>
            <w:r>
              <w:rPr>
                <w:rStyle w:val="8"/>
                <w:sz w:val="24"/>
              </w:rPr>
              <w:t>6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9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4B083" w:themeFill="accent2" w:themeFillTint="99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7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8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9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10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12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13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4B083" w:themeFill="accent2" w:themeFillTint="99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14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15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16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17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18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19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20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4B083" w:themeFill="accent2" w:themeFillTint="99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22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23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24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25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26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27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4B083" w:themeFill="accent2" w:themeFillTint="99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28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29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30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31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</w:tc>
        <w:tc>
          <w:tcPr>
            <w:tcW w:w="2858" w:type="pct"/>
            <w:gridSpan w:val="4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7"/>
              <w:rPr>
                <w:rStyle w:val="11"/>
                <w:bCs w:val="0"/>
                <w:color w:val="000000"/>
              </w:rPr>
            </w:pPr>
          </w:p>
        </w:tc>
      </w:tr>
    </w:tbl>
    <w:p>
      <w:pPr>
        <w:spacing w:after="0" w:line="240" w:lineRule="auto"/>
        <w:rPr>
          <w:rFonts w:hint="default"/>
          <w:lang w:val="pl-PL"/>
        </w:rPr>
      </w:pPr>
      <w:bookmarkStart w:id="1" w:name="_GoBack"/>
      <w:bookmarkEnd w:id="1"/>
    </w:p>
    <w:p>
      <w:pPr>
        <w:rPr>
          <w:rFonts w:hint="default"/>
          <w:lang w:val="pl-PL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36"/>
        <w:tab w:val="right" w:pos="9072"/>
        <w:tab w:val="clear" w:pos="4153"/>
        <w:tab w:val="clear" w:pos="8306"/>
      </w:tabs>
      <w:jc w:val="center"/>
      <w:rPr>
        <w:rFonts w:cs="Calibri"/>
        <w:b/>
        <w:i/>
      </w:rPr>
    </w:pPr>
    <w:r>
      <w:rPr>
        <w:rFonts w:cs="Calibri"/>
        <w:b/>
        <w:i/>
      </w:rPr>
      <w:t>Projekt nr RPMP 09.02.01-12-0366/17 współfinansowany przez Unię Europejską w ramach Regionalnego Programu Operacyjnego Województwa Małopolskiego 2014-2020</w: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cs="Calibri"/>
        <w:lang w:eastAsia="pl-PL"/>
      </w:rPr>
      <w:drawing>
        <wp:inline distT="0" distB="0" distL="114300" distR="114300">
          <wp:extent cx="5760720" cy="499110"/>
          <wp:effectExtent l="0" t="0" r="11430" b="1524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94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514D79"/>
    <w:rsid w:val="689E0CCD"/>
    <w:rsid w:val="6BEC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CalendarText"/>
    <w:basedOn w:val="1"/>
    <w:qFormat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8">
    <w:name w:val="Style Style CalendarNumbers + 10 pt Not Bold + 11 pt"/>
    <w:basedOn w:val="2"/>
    <w:qFormat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9">
    <w:name w:val="WinCalendar_HolidayBlue"/>
    <w:basedOn w:val="2"/>
    <w:qFormat/>
    <w:uiPriority w:val="0"/>
    <w:rPr>
      <w:rFonts w:ascii="Arial Narrow" w:hAnsi="Arial Narrow"/>
      <w:color w:val="333399"/>
      <w:sz w:val="18"/>
    </w:rPr>
  </w:style>
  <w:style w:type="character" w:customStyle="1" w:styleId="10">
    <w:name w:val="WinCalendar_BLANKCELL_STYLE0"/>
    <w:basedOn w:val="2"/>
    <w:qFormat/>
    <w:uiPriority w:val="0"/>
    <w:rPr>
      <w:rFonts w:ascii="Arial Narrow" w:hAnsi="Arial Narrow"/>
      <w:color w:val="000000"/>
      <w:sz w:val="16"/>
    </w:rPr>
  </w:style>
  <w:style w:type="character" w:customStyle="1" w:styleId="11">
    <w:name w:val="CalendarNumbers"/>
    <w:basedOn w:val="2"/>
    <w:qFormat/>
    <w:uiPriority w:val="0"/>
    <w:rPr>
      <w:rFonts w:ascii="Arial" w:hAnsi="Arial"/>
      <w:b/>
      <w:bCs/>
      <w:color w:val="00008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2021-02-23T16:24:00Z</dcterms:created>
  <dc:creator>Drwinia</dc:creator>
  <cp:lastModifiedBy>Drwinia</cp:lastModifiedBy>
  <cp:lastPrinted>2021-02-23T16:47:45Z</cp:lastPrinted>
  <dcterms:modified xsi:type="dcterms:W3CDTF">2021-02-23T17:00:34Z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