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rPr>
      </w:pPr>
    </w:p>
    <w:p>
      <w:pPr>
        <w:jc w:val="center"/>
        <w:rPr>
          <w:rFonts w:ascii="Calibri" w:hAnsi="Calibri"/>
        </w:rPr>
      </w:pPr>
      <w:r>
        <w:rPr>
          <w:rFonts w:ascii="Calibri" w:hAnsi="Calibri"/>
          <w:b/>
          <w:bCs/>
        </w:rPr>
        <w:t>Ogłoszenie o naborze na</w:t>
      </w:r>
      <w:r>
        <w:rPr>
          <w:rFonts w:hint="default" w:ascii="Calibri" w:hAnsi="Calibri"/>
          <w:b/>
          <w:bCs/>
          <w:lang w:val="pl-PL"/>
        </w:rPr>
        <w:t xml:space="preserve"> wolne</w:t>
      </w:r>
      <w:bookmarkStart w:id="0" w:name="_GoBack"/>
      <w:bookmarkEnd w:id="0"/>
      <w:r>
        <w:rPr>
          <w:rFonts w:ascii="Calibri" w:hAnsi="Calibri"/>
          <w:b/>
          <w:bCs/>
        </w:rPr>
        <w:t xml:space="preserve"> stanowisko pracy -  </w:t>
      </w:r>
      <w:r>
        <w:rPr>
          <w:rFonts w:ascii="Calibri" w:hAnsi="Calibri"/>
          <w:b/>
        </w:rPr>
        <w:t>Psycholog –  0,5 etatu</w:t>
      </w:r>
    </w:p>
    <w:p>
      <w:pPr>
        <w:tabs>
          <w:tab w:val="left" w:pos="1980"/>
        </w:tabs>
        <w:spacing w:after="0" w:line="240" w:lineRule="auto"/>
        <w:jc w:val="center"/>
        <w:rPr>
          <w:rFonts w:ascii="Calibri" w:hAnsi="Calibri"/>
          <w:b/>
          <w:bCs/>
          <w:sz w:val="22"/>
          <w:szCs w:val="22"/>
          <w:lang w:eastAsia="pl-PL"/>
        </w:rPr>
      </w:pPr>
      <w:r>
        <w:rPr>
          <w:rFonts w:ascii="Calibri" w:hAnsi="Calibri"/>
          <w:b/>
          <w:bCs/>
          <w:sz w:val="22"/>
          <w:szCs w:val="22"/>
          <w:lang w:eastAsia="pl-PL"/>
        </w:rPr>
        <w:t>Kierownik Placówki Wsparcia Dziennego dla Dzieci i Młodzieży w Niedarach</w:t>
      </w:r>
    </w:p>
    <w:p>
      <w:pPr>
        <w:spacing w:after="0" w:line="240" w:lineRule="auto"/>
        <w:jc w:val="both"/>
        <w:rPr>
          <w:rFonts w:ascii="Calibri" w:hAnsi="Calibri" w:cs="Calibri"/>
          <w:kern w:val="3"/>
          <w:sz w:val="22"/>
          <w:szCs w:val="22"/>
        </w:rPr>
      </w:pPr>
      <w:r>
        <w:rPr>
          <w:rFonts w:ascii="Calibri" w:hAnsi="Calibri"/>
          <w:b/>
          <w:bCs/>
          <w:sz w:val="22"/>
          <w:szCs w:val="22"/>
        </w:rPr>
        <w:t xml:space="preserve">ogłasza nabór kandydatów na wolne stanowisko: Psycholog– 0,5 etatu </w:t>
      </w:r>
      <w:r>
        <w:rPr>
          <w:rFonts w:ascii="Calibri" w:hAnsi="Calibri" w:cs="Calibri"/>
          <w:kern w:val="3"/>
          <w:sz w:val="22"/>
          <w:szCs w:val="22"/>
        </w:rPr>
        <w:t>w ramach projektu pn.</w:t>
      </w:r>
      <w:r>
        <w:rPr>
          <w:rFonts w:ascii="Calibri" w:hAnsi="Calibri" w:cs="Calibri"/>
          <w:bCs/>
          <w:sz w:val="22"/>
          <w:szCs w:val="22"/>
        </w:rPr>
        <w:t xml:space="preserve"> „Utworzenie Placówki Wsparcia Dziennego dla Dzieci i Młodzieży w Gminie Drwinia</w:t>
      </w:r>
      <w:r>
        <w:rPr>
          <w:rFonts w:ascii="Calibri" w:hAnsi="Calibri" w:cs="Calibri"/>
          <w:kern w:val="3"/>
          <w:sz w:val="22"/>
          <w:szCs w:val="22"/>
        </w:rPr>
        <w:t>”. Projekt jest współfinansowany z Europejskiego Funduszu Społecznego w ramach Działania 9.2 Usługi społeczne i zdrowotne Poddziałanie 9.2.1 Usługi społeczne i zdrowotne w regionie Regionalnego Programu Operacyjnego Województwa Małopolskiego na lata 2014- 2020. Typ projektu C wsparcie dla tworzenia i/lub działalności placówek wsparcia dziennego dla dzieci i młodzieży.</w:t>
      </w:r>
    </w:p>
    <w:p>
      <w:pPr>
        <w:spacing w:after="0" w:line="240" w:lineRule="auto"/>
        <w:jc w:val="both"/>
        <w:rPr>
          <w:rFonts w:ascii="Calibri" w:hAnsi="Calibri" w:cs="Calibri"/>
          <w:bCs/>
          <w:sz w:val="22"/>
          <w:szCs w:val="22"/>
        </w:rPr>
      </w:pPr>
    </w:p>
    <w:p>
      <w:pPr>
        <w:pStyle w:val="9"/>
        <w:numPr>
          <w:ilvl w:val="0"/>
          <w:numId w:val="1"/>
        </w:numPr>
        <w:spacing w:before="0" w:beforeAutospacing="0" w:after="0" w:afterAutospacing="0"/>
        <w:rPr>
          <w:rFonts w:ascii="Calibri" w:hAnsi="Calibri"/>
          <w:sz w:val="22"/>
          <w:szCs w:val="22"/>
        </w:rPr>
      </w:pPr>
      <w:r>
        <w:rPr>
          <w:rFonts w:ascii="Calibri" w:hAnsi="Calibri"/>
          <w:b/>
          <w:bCs/>
          <w:sz w:val="22"/>
          <w:szCs w:val="22"/>
        </w:rPr>
        <w:t>Przedmiot naboru:</w:t>
      </w:r>
      <w:r>
        <w:rPr>
          <w:rFonts w:ascii="Calibri" w:hAnsi="Calibri"/>
          <w:sz w:val="22"/>
          <w:szCs w:val="22"/>
        </w:rPr>
        <w:t xml:space="preserve"> </w:t>
      </w:r>
      <w:r>
        <w:rPr>
          <w:rFonts w:ascii="Calibri" w:hAnsi="Calibri"/>
          <w:sz w:val="22"/>
          <w:szCs w:val="22"/>
        </w:rPr>
        <w:br w:type="textWrapping"/>
      </w:r>
      <w:r>
        <w:rPr>
          <w:rFonts w:ascii="Calibri" w:hAnsi="Calibri"/>
          <w:sz w:val="22"/>
          <w:szCs w:val="22"/>
        </w:rPr>
        <w:t xml:space="preserve">-    </w:t>
      </w:r>
      <w:r>
        <w:rPr>
          <w:rFonts w:ascii="Calibri" w:hAnsi="Calibri"/>
          <w:b/>
          <w:sz w:val="22"/>
          <w:szCs w:val="22"/>
        </w:rPr>
        <w:t>Stanowisko: psycholog</w:t>
      </w:r>
      <w:r>
        <w:rPr>
          <w:rFonts w:hint="default" w:ascii="Calibri" w:hAnsi="Calibri"/>
          <w:b/>
          <w:sz w:val="22"/>
          <w:szCs w:val="22"/>
          <w:lang w:val="pl-PL"/>
        </w:rPr>
        <w:t xml:space="preserve"> </w:t>
      </w:r>
      <w:r>
        <w:rPr>
          <w:rFonts w:ascii="Calibri" w:hAnsi="Calibri"/>
          <w:b/>
          <w:sz w:val="22"/>
          <w:szCs w:val="22"/>
        </w:rPr>
        <w:t>– 0,5 etatu</w:t>
      </w:r>
    </w:p>
    <w:p>
      <w:pPr>
        <w:pStyle w:val="9"/>
        <w:spacing w:before="0" w:beforeAutospacing="0" w:after="0" w:afterAutospacing="0"/>
        <w:rPr>
          <w:rFonts w:ascii="Calibri" w:hAnsi="Calibri"/>
          <w:sz w:val="22"/>
          <w:szCs w:val="22"/>
        </w:rPr>
      </w:pPr>
      <w:r>
        <w:rPr>
          <w:rFonts w:ascii="Calibri" w:hAnsi="Calibri"/>
          <w:sz w:val="22"/>
          <w:szCs w:val="22"/>
        </w:rPr>
        <w:br w:type="textWrapping"/>
      </w:r>
      <w:r>
        <w:rPr>
          <w:rStyle w:val="10"/>
          <w:rFonts w:ascii="Calibri" w:hAnsi="Calibri"/>
          <w:sz w:val="22"/>
          <w:szCs w:val="22"/>
        </w:rPr>
        <w:t>WARUNKI PRACY:</w:t>
      </w:r>
    </w:p>
    <w:p>
      <w:pPr>
        <w:pStyle w:val="9"/>
        <w:spacing w:before="0" w:beforeAutospacing="0" w:after="0" w:afterAutospacing="0"/>
        <w:rPr>
          <w:rFonts w:ascii="Calibri" w:hAnsi="Calibri"/>
          <w:sz w:val="22"/>
          <w:szCs w:val="22"/>
        </w:rPr>
      </w:pPr>
      <w:r>
        <w:rPr>
          <w:rFonts w:ascii="Calibri" w:hAnsi="Calibri"/>
          <w:sz w:val="22"/>
          <w:szCs w:val="22"/>
        </w:rPr>
        <w:t>1. Wymiar czasu pracy: 0,5 etatu</w:t>
      </w:r>
    </w:p>
    <w:p>
      <w:pPr>
        <w:pStyle w:val="9"/>
        <w:spacing w:before="0" w:beforeAutospacing="0" w:after="0" w:afterAutospacing="0"/>
        <w:rPr>
          <w:rFonts w:ascii="Calibri" w:hAnsi="Calibri"/>
          <w:sz w:val="22"/>
          <w:szCs w:val="22"/>
        </w:rPr>
      </w:pPr>
      <w:r>
        <w:rPr>
          <w:rFonts w:ascii="Calibri" w:hAnsi="Calibri"/>
          <w:sz w:val="22"/>
          <w:szCs w:val="22"/>
        </w:rPr>
        <w:t xml:space="preserve">2. Miejsce pracy: </w:t>
      </w:r>
      <w:r>
        <w:rPr>
          <w:rFonts w:ascii="Calibri" w:hAnsi="Calibri" w:cs="Calibri"/>
          <w:bCs/>
          <w:sz w:val="22"/>
          <w:szCs w:val="22"/>
        </w:rPr>
        <w:t>Placówka Wsparcia Dziennego dla Dzieci i Młodzieży w Gminie Drwinia</w:t>
      </w:r>
      <w:r>
        <w:rPr>
          <w:rFonts w:hint="default" w:ascii="Calibri" w:hAnsi="Calibri" w:cs="Calibri"/>
          <w:bCs/>
          <w:sz w:val="22"/>
          <w:szCs w:val="22"/>
          <w:lang w:val="pl-PL"/>
        </w:rPr>
        <w:t>,</w:t>
      </w:r>
      <w:r>
        <w:rPr>
          <w:rFonts w:ascii="Calibri" w:hAnsi="Calibri"/>
          <w:sz w:val="22"/>
          <w:szCs w:val="22"/>
        </w:rPr>
        <w:t xml:space="preserve"> Niedary 24 </w:t>
      </w:r>
    </w:p>
    <w:p>
      <w:pPr>
        <w:spacing w:after="0" w:line="240" w:lineRule="auto"/>
        <w:rPr>
          <w:rFonts w:ascii="Calibri" w:hAnsi="Calibri"/>
          <w:sz w:val="22"/>
          <w:szCs w:val="22"/>
        </w:rPr>
      </w:pPr>
      <w:r>
        <w:rPr>
          <w:rFonts w:ascii="Calibri" w:hAnsi="Calibri"/>
          <w:sz w:val="22"/>
          <w:szCs w:val="22"/>
        </w:rPr>
        <w:t xml:space="preserve">3. Zatrudnienie: pierwsza umowa na czas określony -   do </w:t>
      </w:r>
      <w:r>
        <w:rPr>
          <w:rFonts w:hint="default" w:ascii="Calibri" w:hAnsi="Calibri"/>
          <w:sz w:val="22"/>
          <w:szCs w:val="22"/>
          <w:lang w:val="pl-PL"/>
        </w:rPr>
        <w:t>27 września</w:t>
      </w:r>
      <w:r>
        <w:rPr>
          <w:rFonts w:ascii="Calibri" w:hAnsi="Calibri"/>
          <w:sz w:val="22"/>
          <w:szCs w:val="22"/>
        </w:rPr>
        <w:t xml:space="preserve"> 2021 r</w:t>
      </w:r>
    </w:p>
    <w:p>
      <w:pPr>
        <w:spacing w:after="0" w:line="240" w:lineRule="auto"/>
        <w:rPr>
          <w:rFonts w:ascii="Calibri" w:hAnsi="Calibri"/>
          <w:sz w:val="22"/>
          <w:szCs w:val="22"/>
        </w:rPr>
      </w:pPr>
      <w:r>
        <w:rPr>
          <w:rFonts w:ascii="Calibri" w:hAnsi="Calibri"/>
          <w:sz w:val="22"/>
          <w:szCs w:val="22"/>
        </w:rPr>
        <w:t>4. Podstawa zatrudnienia: umowa o pracę.</w:t>
      </w:r>
    </w:p>
    <w:p>
      <w:pPr>
        <w:spacing w:after="0" w:line="240" w:lineRule="auto"/>
        <w:rPr>
          <w:rFonts w:ascii="Calibri" w:hAnsi="Calibri"/>
          <w:sz w:val="22"/>
          <w:szCs w:val="22"/>
        </w:rPr>
      </w:pPr>
    </w:p>
    <w:p>
      <w:pPr>
        <w:spacing w:after="0" w:line="240" w:lineRule="auto"/>
        <w:rPr>
          <w:rFonts w:ascii="Calibri" w:hAnsi="Calibri"/>
          <w:b/>
          <w:bCs/>
          <w:sz w:val="22"/>
          <w:szCs w:val="22"/>
        </w:rPr>
      </w:pPr>
      <w:r>
        <w:rPr>
          <w:rFonts w:ascii="Calibri" w:hAnsi="Calibri"/>
          <w:sz w:val="22"/>
          <w:szCs w:val="22"/>
        </w:rPr>
        <w:t>2.  </w:t>
      </w:r>
      <w:r>
        <w:rPr>
          <w:rFonts w:ascii="Calibri" w:hAnsi="Calibri"/>
          <w:b/>
          <w:bCs/>
          <w:sz w:val="22"/>
          <w:szCs w:val="22"/>
        </w:rPr>
        <w:t>Wymagania niezbędne:</w:t>
      </w:r>
    </w:p>
    <w:p>
      <w:pPr>
        <w:spacing w:after="0" w:line="240" w:lineRule="auto"/>
        <w:jc w:val="both"/>
        <w:rPr>
          <w:rFonts w:ascii="Calibri" w:hAnsi="Calibri"/>
          <w:sz w:val="22"/>
          <w:szCs w:val="22"/>
        </w:rPr>
      </w:pPr>
      <w:r>
        <w:rPr>
          <w:rFonts w:ascii="Calibri" w:hAnsi="Calibri"/>
          <w:sz w:val="22"/>
          <w:szCs w:val="22"/>
        </w:rPr>
        <w:br w:type="textWrapping"/>
      </w:r>
      <w:r>
        <w:rPr>
          <w:rFonts w:ascii="Calibri" w:hAnsi="Calibri"/>
          <w:sz w:val="22"/>
          <w:szCs w:val="22"/>
        </w:rPr>
        <w:t>-   ukończone studia wyższe magisterskie na  kierunku Psychologia,</w:t>
      </w:r>
    </w:p>
    <w:p>
      <w:pPr>
        <w:spacing w:after="0" w:line="240" w:lineRule="auto"/>
        <w:jc w:val="both"/>
        <w:rPr>
          <w:rFonts w:ascii="Calibri" w:hAnsi="Calibri"/>
          <w:sz w:val="22"/>
          <w:szCs w:val="22"/>
        </w:rPr>
      </w:pPr>
      <w:r>
        <w:rPr>
          <w:rFonts w:ascii="Calibri" w:hAnsi="Calibri"/>
          <w:sz w:val="22"/>
          <w:szCs w:val="22"/>
        </w:rPr>
        <w:t>- ma prawo wykonywania zawodu psychologa w rozumieniu ustawy z dnia 8 czerwca 2001 r. o zawodzie psychologa i samorządzie zawodowym psychologów,</w:t>
      </w:r>
    </w:p>
    <w:p>
      <w:pPr>
        <w:spacing w:after="0" w:line="240" w:lineRule="auto"/>
        <w:jc w:val="both"/>
        <w:rPr>
          <w:rFonts w:ascii="Calibri" w:hAnsi="Calibri"/>
          <w:sz w:val="22"/>
          <w:szCs w:val="22"/>
        </w:rPr>
      </w:pPr>
      <w:r>
        <w:rPr>
          <w:rFonts w:ascii="Calibri" w:hAnsi="Calibri"/>
          <w:sz w:val="22"/>
          <w:szCs w:val="22"/>
        </w:rPr>
        <w:t>- nie jest i nie była pozbawiona władzy rodzicielskiej oraz władza rodzicielska nie jest jej ograniczona ani zawieszona,</w:t>
      </w:r>
    </w:p>
    <w:p>
      <w:pPr>
        <w:spacing w:after="0" w:line="240" w:lineRule="auto"/>
        <w:jc w:val="both"/>
        <w:rPr>
          <w:rFonts w:ascii="Calibri" w:hAnsi="Calibri"/>
          <w:sz w:val="22"/>
          <w:szCs w:val="22"/>
        </w:rPr>
      </w:pPr>
      <w:r>
        <w:rPr>
          <w:rFonts w:ascii="Calibri" w:hAnsi="Calibri"/>
          <w:sz w:val="22"/>
          <w:szCs w:val="22"/>
        </w:rPr>
        <w:t>- wypełnia obowiązek alimentacyjny - w przypadku gdy taki obowiązek w stosunku do niej wynika z tytułu egzekucyjnego,</w:t>
      </w:r>
    </w:p>
    <w:p>
      <w:pPr>
        <w:spacing w:after="0" w:line="240" w:lineRule="auto"/>
        <w:jc w:val="both"/>
        <w:rPr>
          <w:rFonts w:ascii="Calibri" w:hAnsi="Calibri"/>
          <w:sz w:val="22"/>
          <w:szCs w:val="22"/>
        </w:rPr>
      </w:pPr>
      <w:r>
        <w:rPr>
          <w:rFonts w:ascii="Calibri" w:hAnsi="Calibri"/>
          <w:sz w:val="22"/>
          <w:szCs w:val="22"/>
        </w:rPr>
        <w:t>- nie była skazana prawomocnym wyrokiem za umyślne przestępstwo lub umyślne przestępstwo skarbowe.</w:t>
      </w:r>
    </w:p>
    <w:p>
      <w:pPr>
        <w:spacing w:after="0" w:line="240" w:lineRule="auto"/>
        <w:jc w:val="both"/>
        <w:rPr>
          <w:rFonts w:ascii="Calibri" w:hAnsi="Calibri"/>
          <w:sz w:val="22"/>
          <w:szCs w:val="22"/>
        </w:rPr>
      </w:pPr>
      <w:r>
        <w:rPr>
          <w:rFonts w:ascii="Calibri" w:hAnsi="Calibri"/>
          <w:sz w:val="22"/>
          <w:szCs w:val="22"/>
        </w:rPr>
        <w:t xml:space="preserve">-    </w:t>
      </w:r>
      <w:r>
        <w:rPr>
          <w:rFonts w:hint="default" w:ascii="Calibri" w:hAnsi="Calibri"/>
          <w:sz w:val="22"/>
          <w:szCs w:val="22"/>
          <w:lang w:val="pl-PL"/>
        </w:rPr>
        <w:t>n</w:t>
      </w:r>
      <w:r>
        <w:rPr>
          <w:rFonts w:ascii="Calibri" w:hAnsi="Calibri"/>
          <w:sz w:val="22"/>
          <w:szCs w:val="22"/>
        </w:rPr>
        <w:t>ieposzlakowana opinia.</w:t>
      </w:r>
    </w:p>
    <w:p>
      <w:pPr>
        <w:spacing w:after="0" w:line="240" w:lineRule="auto"/>
        <w:jc w:val="both"/>
        <w:rPr>
          <w:rFonts w:ascii="Calibri" w:hAnsi="Calibri"/>
          <w:sz w:val="22"/>
          <w:szCs w:val="22"/>
        </w:rPr>
      </w:pPr>
    </w:p>
    <w:p>
      <w:pPr>
        <w:numPr>
          <w:ilvl w:val="0"/>
          <w:numId w:val="2"/>
        </w:numPr>
        <w:spacing w:after="0" w:line="240" w:lineRule="auto"/>
        <w:ind w:firstLine="198"/>
        <w:rPr>
          <w:rFonts w:ascii="Calibri" w:hAnsi="Calibri"/>
          <w:b w:val="0"/>
          <w:bCs w:val="0"/>
          <w:sz w:val="22"/>
          <w:szCs w:val="22"/>
        </w:rPr>
      </w:pPr>
      <w:r>
        <w:rPr>
          <w:rFonts w:ascii="Calibri" w:hAnsi="Calibri"/>
          <w:b/>
          <w:bCs/>
          <w:sz w:val="22"/>
          <w:szCs w:val="22"/>
        </w:rPr>
        <w:t>Wymagania dodatkowe:</w:t>
      </w:r>
      <w:r>
        <w:rPr>
          <w:rFonts w:ascii="Calibri" w:hAnsi="Calibri"/>
          <w:b w:val="0"/>
          <w:bCs w:val="0"/>
          <w:sz w:val="22"/>
          <w:szCs w:val="22"/>
        </w:rPr>
        <w:t xml:space="preserve"> </w:t>
      </w:r>
    </w:p>
    <w:p>
      <w:pPr>
        <w:numPr>
          <w:ilvl w:val="0"/>
          <w:numId w:val="0"/>
        </w:numPr>
        <w:spacing w:after="0" w:line="240" w:lineRule="auto"/>
        <w:rPr>
          <w:rFonts w:ascii="Calibri" w:hAnsi="Calibri"/>
          <w:b/>
          <w:bCs/>
          <w:sz w:val="22"/>
          <w:szCs w:val="22"/>
        </w:rPr>
      </w:pPr>
    </w:p>
    <w:p>
      <w:pPr>
        <w:spacing w:after="0" w:line="240" w:lineRule="auto"/>
        <w:jc w:val="both"/>
        <w:rPr>
          <w:rFonts w:ascii="Calibri" w:hAnsi="Calibri"/>
          <w:bCs/>
          <w:sz w:val="22"/>
          <w:szCs w:val="22"/>
        </w:rPr>
      </w:pPr>
      <w:r>
        <w:rPr>
          <w:rFonts w:ascii="Calibri" w:hAnsi="Calibri"/>
          <w:b/>
          <w:bCs/>
          <w:sz w:val="22"/>
          <w:szCs w:val="22"/>
        </w:rPr>
        <w:t xml:space="preserve">- </w:t>
      </w:r>
      <w:r>
        <w:rPr>
          <w:rFonts w:ascii="Calibri" w:hAnsi="Calibri"/>
          <w:bCs/>
          <w:sz w:val="22"/>
          <w:szCs w:val="22"/>
        </w:rPr>
        <w:t>Posiadanie co najmniej 2 – letniego stażu pracy, w tym: co najmniej rocznego stażu z dziećmi                            w instytucjach, których zakres działania obejmuje opiekę nad dzieckiem lub pracę z rodziną                                  w szczególności: powiatowe centrum pomocy rodzinie, pogotowia rodzinne, placówki opiekuńczo                  – wychowawcze, żłobki, przedszkola, szkoły, świetlice, placówki służby zdrowia,szpitale…</w:t>
      </w:r>
    </w:p>
    <w:p>
      <w:pPr>
        <w:spacing w:after="0" w:line="240" w:lineRule="auto"/>
        <w:jc w:val="both"/>
        <w:rPr>
          <w:rFonts w:ascii="Calibri" w:hAnsi="Calibri"/>
          <w:sz w:val="22"/>
          <w:szCs w:val="22"/>
        </w:rPr>
      </w:pPr>
      <w:r>
        <w:rPr>
          <w:rFonts w:ascii="Calibri" w:hAnsi="Calibri"/>
          <w:bCs/>
          <w:sz w:val="22"/>
          <w:szCs w:val="22"/>
        </w:rPr>
        <w:t>- Znajomość i umiejętność korzystania z przepisów prawa, m.in.: ustawy o wspieraniu rodziny                       i systemie pieczy zastępczej; Kodeks Rodzinny  i Opiekuńczy; ustawy o pomocy społecznej;  ustawy              o przeciwdziałaniu przemocy w rodzinie; ustawy o pracownikach samorządowych.</w:t>
      </w:r>
      <w:r>
        <w:rPr>
          <w:rFonts w:ascii="Calibri" w:hAnsi="Calibri"/>
          <w:sz w:val="22"/>
          <w:szCs w:val="22"/>
        </w:rPr>
        <w:br w:type="textWrapping"/>
      </w:r>
      <w:r>
        <w:rPr>
          <w:rFonts w:ascii="Calibri" w:hAnsi="Calibri"/>
          <w:sz w:val="22"/>
          <w:szCs w:val="22"/>
        </w:rPr>
        <w:t xml:space="preserve">-    Umiejętność pracy w zespole, łatwe nawiązywanie kontaktu z dziećmi i ludźmi, takt, cierpliwość i wyrozumiałość. </w:t>
      </w:r>
      <w:r>
        <w:rPr>
          <w:rFonts w:ascii="Calibri" w:hAnsi="Calibri"/>
          <w:sz w:val="22"/>
          <w:szCs w:val="22"/>
        </w:rPr>
        <w:br w:type="textWrapping"/>
      </w:r>
      <w:r>
        <w:rPr>
          <w:rFonts w:ascii="Calibri" w:hAnsi="Calibri"/>
          <w:sz w:val="22"/>
          <w:szCs w:val="22"/>
        </w:rPr>
        <w:t xml:space="preserve">-    Umiejętność obsługi komputera i pakietów biurowych, </w:t>
      </w:r>
    </w:p>
    <w:p>
      <w:pPr>
        <w:spacing w:after="0" w:line="240" w:lineRule="auto"/>
        <w:rPr>
          <w:rFonts w:ascii="Calibri" w:hAnsi="Calibri"/>
          <w:sz w:val="22"/>
          <w:szCs w:val="22"/>
        </w:rPr>
      </w:pPr>
      <w:r>
        <w:rPr>
          <w:rFonts w:ascii="Calibri" w:hAnsi="Calibri"/>
          <w:sz w:val="22"/>
          <w:szCs w:val="22"/>
        </w:rPr>
        <w:t>-    Umiejętność pracy z dziećmi,</w:t>
      </w:r>
    </w:p>
    <w:p>
      <w:pPr>
        <w:spacing w:after="0" w:line="240" w:lineRule="auto"/>
        <w:rPr>
          <w:rFonts w:ascii="Calibri" w:hAnsi="Calibri"/>
          <w:sz w:val="22"/>
          <w:szCs w:val="22"/>
        </w:rPr>
      </w:pPr>
      <w:r>
        <w:rPr>
          <w:rFonts w:ascii="Calibri" w:hAnsi="Calibri"/>
          <w:sz w:val="22"/>
          <w:szCs w:val="22"/>
        </w:rPr>
        <w:t>-    prawo jazdy kat. B,</w:t>
      </w:r>
    </w:p>
    <w:p>
      <w:pPr>
        <w:spacing w:after="0" w:line="240" w:lineRule="auto"/>
        <w:rPr>
          <w:rFonts w:ascii="Calibri" w:hAnsi="Calibri"/>
          <w:sz w:val="22"/>
          <w:szCs w:val="22"/>
        </w:rPr>
      </w:pPr>
      <w:r>
        <w:rPr>
          <w:rFonts w:ascii="Calibri" w:hAnsi="Calibri"/>
          <w:sz w:val="22"/>
          <w:szCs w:val="22"/>
        </w:rPr>
        <w:t>-    dyspozycyjność, odpowiedzialność, komunikatywność, kreatywność,</w:t>
      </w:r>
    </w:p>
    <w:p>
      <w:pPr>
        <w:spacing w:after="0" w:line="240" w:lineRule="auto"/>
        <w:rPr>
          <w:rFonts w:ascii="Calibri" w:hAnsi="Calibri"/>
          <w:sz w:val="22"/>
          <w:szCs w:val="22"/>
        </w:rPr>
      </w:pPr>
      <w:r>
        <w:rPr>
          <w:rFonts w:ascii="Calibri" w:hAnsi="Calibri"/>
          <w:sz w:val="22"/>
          <w:szCs w:val="22"/>
        </w:rPr>
        <w:t>-    uprzejmość i życzliwość w kontaktach z dziećmi i rodzicami.</w:t>
      </w:r>
    </w:p>
    <w:p>
      <w:pPr>
        <w:spacing w:after="0" w:line="240" w:lineRule="auto"/>
        <w:rPr>
          <w:rFonts w:ascii="Calibri" w:hAnsi="Calibri"/>
          <w:sz w:val="22"/>
          <w:szCs w:val="22"/>
        </w:rPr>
      </w:pPr>
    </w:p>
    <w:p>
      <w:pPr>
        <w:numPr>
          <w:ilvl w:val="0"/>
          <w:numId w:val="2"/>
        </w:numPr>
        <w:spacing w:after="0" w:line="240" w:lineRule="auto"/>
        <w:ind w:left="0" w:leftChars="0" w:firstLine="198" w:firstLineChars="0"/>
        <w:rPr>
          <w:rFonts w:ascii="Calibri" w:hAnsi="Calibri"/>
          <w:sz w:val="22"/>
          <w:szCs w:val="22"/>
        </w:rPr>
      </w:pPr>
      <w:r>
        <w:rPr>
          <w:rFonts w:ascii="Calibri" w:hAnsi="Calibri"/>
          <w:sz w:val="22"/>
          <w:szCs w:val="22"/>
        </w:rPr>
        <w:t xml:space="preserve">  </w:t>
      </w:r>
      <w:r>
        <w:rPr>
          <w:rFonts w:ascii="Calibri" w:hAnsi="Calibri"/>
          <w:b/>
          <w:bCs/>
          <w:sz w:val="22"/>
          <w:szCs w:val="22"/>
        </w:rPr>
        <w:t>Ogólny</w:t>
      </w:r>
      <w:r>
        <w:rPr>
          <w:rFonts w:ascii="Calibri" w:hAnsi="Calibri"/>
          <w:sz w:val="22"/>
          <w:szCs w:val="22"/>
        </w:rPr>
        <w:t xml:space="preserve"> </w:t>
      </w:r>
      <w:r>
        <w:rPr>
          <w:rFonts w:ascii="Calibri" w:hAnsi="Calibri"/>
          <w:b/>
          <w:bCs/>
          <w:sz w:val="22"/>
          <w:szCs w:val="22"/>
        </w:rPr>
        <w:t>zakres wykonywanych zadań:</w:t>
      </w:r>
      <w:r>
        <w:rPr>
          <w:rFonts w:ascii="Calibri" w:hAnsi="Calibri"/>
          <w:sz w:val="22"/>
          <w:szCs w:val="22"/>
        </w:rPr>
        <w:t xml:space="preserve"> </w:t>
      </w:r>
    </w:p>
    <w:p>
      <w:pPr>
        <w:numPr>
          <w:ilvl w:val="0"/>
          <w:numId w:val="0"/>
        </w:numPr>
        <w:spacing w:after="0" w:line="240" w:lineRule="auto"/>
        <w:ind w:left="198" w:leftChars="0"/>
        <w:rPr>
          <w:rFonts w:ascii="Calibri" w:hAnsi="Calibri"/>
          <w:sz w:val="22"/>
          <w:szCs w:val="22"/>
        </w:rPr>
      </w:pPr>
    </w:p>
    <w:p>
      <w:pPr>
        <w:spacing w:after="0" w:line="240" w:lineRule="auto"/>
        <w:jc w:val="both"/>
        <w:rPr>
          <w:rFonts w:ascii="Calibri" w:hAnsi="Calibri"/>
          <w:sz w:val="22"/>
          <w:szCs w:val="22"/>
        </w:rPr>
      </w:pPr>
      <w:r>
        <w:rPr>
          <w:rFonts w:ascii="Calibri" w:hAnsi="Calibri"/>
          <w:sz w:val="22"/>
          <w:szCs w:val="22"/>
        </w:rPr>
        <w:t>-  prowadzenie i organizacja zajęć</w:t>
      </w:r>
      <w:r>
        <w:rPr>
          <w:rFonts w:hint="default" w:ascii="Calibri" w:hAnsi="Calibri"/>
          <w:sz w:val="22"/>
          <w:szCs w:val="22"/>
          <w:lang w:val="pl-PL"/>
        </w:rPr>
        <w:t xml:space="preserve"> </w:t>
      </w:r>
      <w:r>
        <w:rPr>
          <w:rFonts w:ascii="Calibri" w:hAnsi="Calibri"/>
          <w:sz w:val="22"/>
          <w:szCs w:val="22"/>
        </w:rPr>
        <w:t xml:space="preserve">terapeutycznych, </w:t>
      </w:r>
    </w:p>
    <w:p>
      <w:pPr>
        <w:spacing w:after="0" w:line="240" w:lineRule="auto"/>
        <w:jc w:val="both"/>
        <w:rPr>
          <w:rFonts w:ascii="Calibri" w:hAnsi="Calibri"/>
          <w:sz w:val="22"/>
          <w:szCs w:val="22"/>
        </w:rPr>
      </w:pPr>
      <w:r>
        <w:rPr>
          <w:rFonts w:ascii="Calibri" w:hAnsi="Calibri"/>
          <w:sz w:val="22"/>
          <w:szCs w:val="22"/>
        </w:rPr>
        <w:t>-  realizacja indywidualnych programów korekcyjnych, psychokorekcyjnych i psychoprofilaktycznych,</w:t>
      </w:r>
    </w:p>
    <w:p>
      <w:pPr>
        <w:spacing w:after="0" w:line="240" w:lineRule="auto"/>
        <w:jc w:val="both"/>
        <w:rPr>
          <w:rFonts w:ascii="Calibri" w:hAnsi="Calibri"/>
          <w:sz w:val="22"/>
          <w:szCs w:val="22"/>
        </w:rPr>
      </w:pPr>
      <w:r>
        <w:rPr>
          <w:rFonts w:ascii="Calibri" w:hAnsi="Calibri"/>
          <w:sz w:val="22"/>
          <w:szCs w:val="22"/>
        </w:rPr>
        <w:t>- indywidualny kontakt z podopiecznym dostosowany do jego potrzeby,</w:t>
      </w:r>
    </w:p>
    <w:p>
      <w:pPr>
        <w:spacing w:after="0" w:line="240" w:lineRule="auto"/>
        <w:jc w:val="both"/>
        <w:rPr>
          <w:rFonts w:ascii="Calibri" w:hAnsi="Calibri"/>
          <w:sz w:val="22"/>
          <w:szCs w:val="22"/>
        </w:rPr>
      </w:pPr>
      <w:r>
        <w:rPr>
          <w:rFonts w:ascii="Calibri" w:hAnsi="Calibri"/>
          <w:sz w:val="22"/>
          <w:szCs w:val="22"/>
        </w:rPr>
        <w:t>-diagnoza sytuacji dziecka w kontekście jego rodziny, diagnoza jego potrzeb, możliwości, predyspozycji,</w:t>
      </w:r>
    </w:p>
    <w:p>
      <w:pPr>
        <w:spacing w:after="0" w:line="240" w:lineRule="auto"/>
        <w:jc w:val="both"/>
        <w:rPr>
          <w:rFonts w:ascii="Calibri" w:hAnsi="Calibri"/>
          <w:sz w:val="22"/>
          <w:szCs w:val="22"/>
        </w:rPr>
      </w:pPr>
      <w:r>
        <w:rPr>
          <w:rFonts w:ascii="Calibri" w:hAnsi="Calibri"/>
          <w:sz w:val="22"/>
          <w:szCs w:val="22"/>
        </w:rPr>
        <w:t>- pomoc psychologiczna rodzinom, rodzicom lub innym opiekunom dziecka,</w:t>
      </w:r>
    </w:p>
    <w:p>
      <w:pPr>
        <w:spacing w:after="0" w:line="240" w:lineRule="auto"/>
        <w:jc w:val="both"/>
        <w:rPr>
          <w:rFonts w:ascii="Calibri" w:hAnsi="Calibri"/>
          <w:sz w:val="22"/>
          <w:szCs w:val="22"/>
        </w:rPr>
      </w:pPr>
      <w:r>
        <w:rPr>
          <w:rFonts w:ascii="Calibri" w:hAnsi="Calibri"/>
          <w:sz w:val="22"/>
          <w:szCs w:val="22"/>
        </w:rPr>
        <w:t>- doskonalenie kompetencji wychowawczych rodziców/opiekunów oraz wspieranie rodzin w sprawach o kluczowym znaczeniu dla poprawy sytuacji dziecka,</w:t>
      </w:r>
    </w:p>
    <w:p>
      <w:pPr>
        <w:spacing w:after="0" w:line="240" w:lineRule="auto"/>
        <w:jc w:val="both"/>
        <w:rPr>
          <w:rFonts w:ascii="Calibri" w:hAnsi="Calibri"/>
          <w:sz w:val="22"/>
          <w:szCs w:val="22"/>
        </w:rPr>
      </w:pPr>
      <w:r>
        <w:rPr>
          <w:rFonts w:ascii="Calibri" w:hAnsi="Calibri"/>
          <w:sz w:val="22"/>
          <w:szCs w:val="22"/>
        </w:rPr>
        <w:t>- organizowanie spotkań , warsztatów i konsultacji,</w:t>
      </w:r>
    </w:p>
    <w:p>
      <w:pPr>
        <w:spacing w:after="0" w:line="240" w:lineRule="auto"/>
        <w:jc w:val="both"/>
        <w:rPr>
          <w:rFonts w:ascii="Calibri" w:hAnsi="Calibri"/>
          <w:sz w:val="22"/>
          <w:szCs w:val="22"/>
        </w:rPr>
      </w:pPr>
      <w:r>
        <w:rPr>
          <w:rFonts w:ascii="Calibri" w:hAnsi="Calibri"/>
          <w:sz w:val="22"/>
          <w:szCs w:val="22"/>
        </w:rPr>
        <w:t>- współprowadzenie dokumentacji dziecka i grupy opiekuńczej : list obecności, dzienników zajęć, dzienników obserwacji, IPW, dokumentacji medycznej jeżeli taką dziecko posiada,</w:t>
      </w:r>
    </w:p>
    <w:p>
      <w:pPr>
        <w:spacing w:after="0" w:line="240" w:lineRule="auto"/>
        <w:jc w:val="both"/>
        <w:rPr>
          <w:rFonts w:ascii="Calibri" w:hAnsi="Calibri"/>
          <w:sz w:val="22"/>
          <w:szCs w:val="22"/>
        </w:rPr>
      </w:pPr>
      <w:r>
        <w:rPr>
          <w:rFonts w:ascii="Calibri" w:hAnsi="Calibri"/>
          <w:sz w:val="22"/>
          <w:szCs w:val="22"/>
        </w:rPr>
        <w:t>- stała praca ze szkołą, rodziną, poradnią pedagogiczno-psychologiczną,</w:t>
      </w:r>
    </w:p>
    <w:p>
      <w:pPr>
        <w:spacing w:after="0" w:line="240" w:lineRule="auto"/>
        <w:jc w:val="both"/>
        <w:rPr>
          <w:rFonts w:ascii="Calibri" w:hAnsi="Calibri"/>
          <w:sz w:val="22"/>
          <w:szCs w:val="22"/>
        </w:rPr>
      </w:pPr>
      <w:r>
        <w:rPr>
          <w:rFonts w:ascii="Calibri" w:hAnsi="Calibri"/>
          <w:sz w:val="22"/>
          <w:szCs w:val="22"/>
        </w:rPr>
        <w:t>-  wykonywanie innych zadań związanych z funkcjonowaniem placówki i poleceń Kierownika.</w:t>
      </w:r>
    </w:p>
    <w:p>
      <w:pPr>
        <w:spacing w:after="0" w:line="240" w:lineRule="auto"/>
        <w:rPr>
          <w:rFonts w:ascii="Calibri" w:hAnsi="Calibri"/>
          <w:sz w:val="22"/>
          <w:szCs w:val="22"/>
        </w:rPr>
      </w:pPr>
    </w:p>
    <w:p>
      <w:pPr>
        <w:numPr>
          <w:ilvl w:val="0"/>
          <w:numId w:val="2"/>
        </w:numPr>
        <w:spacing w:after="0" w:line="240" w:lineRule="auto"/>
        <w:ind w:left="0" w:leftChars="0" w:firstLine="198" w:firstLineChars="0"/>
        <w:rPr>
          <w:rFonts w:ascii="Calibri" w:hAnsi="Calibri"/>
          <w:b/>
          <w:bCs/>
          <w:sz w:val="22"/>
          <w:szCs w:val="22"/>
        </w:rPr>
      </w:pPr>
      <w:r>
        <w:rPr>
          <w:rFonts w:ascii="Calibri" w:hAnsi="Calibri"/>
          <w:b/>
          <w:bCs/>
          <w:sz w:val="22"/>
          <w:szCs w:val="22"/>
        </w:rPr>
        <w:t>Wymagane dokumenty i oświadczenia:</w:t>
      </w:r>
    </w:p>
    <w:p>
      <w:pPr>
        <w:spacing w:after="0" w:line="240" w:lineRule="auto"/>
        <w:rPr>
          <w:rFonts w:ascii="Calibri" w:hAnsi="Calibri"/>
          <w:b/>
          <w:bCs/>
          <w:sz w:val="22"/>
          <w:szCs w:val="22"/>
        </w:rPr>
      </w:pPr>
    </w:p>
    <w:p>
      <w:pPr>
        <w:pStyle w:val="9"/>
        <w:spacing w:before="0" w:beforeAutospacing="0" w:after="0" w:afterAutospacing="0"/>
        <w:jc w:val="both"/>
        <w:rPr>
          <w:rFonts w:ascii="Calibri" w:hAnsi="Calibri"/>
          <w:sz w:val="22"/>
          <w:szCs w:val="22"/>
        </w:rPr>
      </w:pPr>
      <w:r>
        <w:rPr>
          <w:rFonts w:ascii="Calibri" w:hAnsi="Calibri"/>
          <w:sz w:val="22"/>
          <w:szCs w:val="22"/>
        </w:rPr>
        <w:t>1. CV wraz z numerem telefonu do kontaktu.</w:t>
      </w:r>
    </w:p>
    <w:p>
      <w:pPr>
        <w:pStyle w:val="9"/>
        <w:spacing w:before="0" w:beforeAutospacing="0" w:after="0" w:afterAutospacing="0"/>
        <w:jc w:val="both"/>
        <w:rPr>
          <w:rFonts w:ascii="Calibri" w:hAnsi="Calibri"/>
          <w:sz w:val="22"/>
          <w:szCs w:val="22"/>
        </w:rPr>
      </w:pPr>
      <w:r>
        <w:rPr>
          <w:rFonts w:ascii="Calibri" w:hAnsi="Calibri" w:cs="Arial"/>
          <w:sz w:val="22"/>
          <w:szCs w:val="22"/>
        </w:rPr>
        <w:t>Dokument aplikacyjny CV powinien być podpisany i opatrzony klauzulą: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pPr>
        <w:pStyle w:val="9"/>
        <w:spacing w:before="0" w:beforeAutospacing="0" w:after="0" w:afterAutospacing="0"/>
        <w:rPr>
          <w:rFonts w:ascii="Calibri" w:hAnsi="Calibri"/>
          <w:sz w:val="22"/>
          <w:szCs w:val="22"/>
        </w:rPr>
      </w:pPr>
      <w:r>
        <w:rPr>
          <w:rFonts w:ascii="Calibri" w:hAnsi="Calibri"/>
          <w:sz w:val="22"/>
          <w:szCs w:val="22"/>
        </w:rPr>
        <w:t>2.List motywacyjny – odręcznie podpisany</w:t>
      </w:r>
    </w:p>
    <w:p>
      <w:pPr>
        <w:pStyle w:val="9"/>
        <w:spacing w:before="0" w:beforeAutospacing="0" w:after="0" w:afterAutospacing="0"/>
        <w:rPr>
          <w:rFonts w:ascii="Calibri" w:hAnsi="Calibri"/>
          <w:sz w:val="22"/>
          <w:szCs w:val="22"/>
        </w:rPr>
      </w:pPr>
      <w:r>
        <w:rPr>
          <w:rFonts w:ascii="Calibri" w:hAnsi="Calibri"/>
          <w:sz w:val="22"/>
          <w:szCs w:val="22"/>
        </w:rPr>
        <w:t>3.Kopie świadectw pracy,</w:t>
      </w:r>
    </w:p>
    <w:p>
      <w:pPr>
        <w:pStyle w:val="9"/>
        <w:spacing w:before="0" w:beforeAutospacing="0" w:after="0" w:afterAutospacing="0"/>
        <w:rPr>
          <w:rFonts w:ascii="Calibri" w:hAnsi="Calibri"/>
          <w:sz w:val="22"/>
          <w:szCs w:val="22"/>
        </w:rPr>
      </w:pPr>
      <w:r>
        <w:rPr>
          <w:rFonts w:ascii="Calibri" w:hAnsi="Calibri"/>
          <w:sz w:val="22"/>
          <w:szCs w:val="22"/>
        </w:rPr>
        <w:t>4.Kopie świadectw i dyplomów potwierdzających wykształcenie,</w:t>
      </w:r>
    </w:p>
    <w:p>
      <w:pPr>
        <w:pStyle w:val="9"/>
        <w:spacing w:before="0" w:beforeAutospacing="0" w:after="0" w:afterAutospacing="0"/>
        <w:rPr>
          <w:rFonts w:ascii="Calibri" w:hAnsi="Calibri"/>
          <w:sz w:val="22"/>
          <w:szCs w:val="22"/>
        </w:rPr>
      </w:pPr>
      <w:r>
        <w:rPr>
          <w:rFonts w:ascii="Calibri" w:hAnsi="Calibri"/>
          <w:sz w:val="22"/>
          <w:szCs w:val="22"/>
        </w:rPr>
        <w:t>5.Kopie świadectw o ukończonych kursach, szkoleniach</w:t>
      </w:r>
    </w:p>
    <w:p>
      <w:pPr>
        <w:pStyle w:val="9"/>
        <w:spacing w:before="0" w:beforeAutospacing="0" w:after="0" w:afterAutospacing="0"/>
        <w:rPr>
          <w:rFonts w:ascii="Calibri" w:hAnsi="Calibri"/>
          <w:sz w:val="22"/>
          <w:szCs w:val="22"/>
        </w:rPr>
      </w:pPr>
      <w:r>
        <w:rPr>
          <w:rFonts w:ascii="Calibri" w:hAnsi="Calibri"/>
          <w:sz w:val="22"/>
          <w:szCs w:val="22"/>
        </w:rPr>
        <w:t>6.Referencje / jeśli kandydat posiada /,</w:t>
      </w:r>
    </w:p>
    <w:p>
      <w:pPr>
        <w:pStyle w:val="9"/>
        <w:spacing w:before="0" w:beforeAutospacing="0" w:after="0" w:afterAutospacing="0"/>
        <w:jc w:val="both"/>
        <w:rPr>
          <w:rFonts w:ascii="Calibri" w:hAnsi="Calibri" w:cs="Calibri"/>
          <w:sz w:val="22"/>
          <w:szCs w:val="22"/>
        </w:rPr>
      </w:pPr>
      <w:r>
        <w:rPr>
          <w:rFonts w:ascii="Calibri" w:hAnsi="Calibri" w:cs="Calibri"/>
          <w:sz w:val="22"/>
          <w:szCs w:val="22"/>
        </w:rPr>
        <w:t>7. Każdy kandydat musi załączyć oświadczenie potwierdzone własnoręcznym podpisem iż :</w:t>
      </w:r>
    </w:p>
    <w:p>
      <w:pPr>
        <w:spacing w:after="0" w:line="240" w:lineRule="auto"/>
        <w:jc w:val="both"/>
        <w:rPr>
          <w:rFonts w:ascii="Calibri" w:hAnsi="Calibri" w:cs="Calibri"/>
          <w:sz w:val="22"/>
          <w:szCs w:val="22"/>
        </w:rPr>
      </w:pPr>
      <w:r>
        <w:rPr>
          <w:rFonts w:ascii="Calibri" w:hAnsi="Calibri" w:cs="Calibri"/>
          <w:sz w:val="22"/>
          <w:szCs w:val="22"/>
        </w:rPr>
        <w:t xml:space="preserve"> - nie był/a karany,</w:t>
      </w:r>
    </w:p>
    <w:p>
      <w:pPr>
        <w:spacing w:after="0" w:line="240" w:lineRule="auto"/>
        <w:jc w:val="both"/>
        <w:rPr>
          <w:rFonts w:ascii="Calibri" w:hAnsi="Calibri" w:cs="Calibri"/>
          <w:sz w:val="22"/>
          <w:szCs w:val="22"/>
        </w:rPr>
      </w:pPr>
      <w:r>
        <w:rPr>
          <w:rFonts w:ascii="Calibri" w:hAnsi="Calibri" w:cs="Calibri"/>
          <w:sz w:val="22"/>
          <w:szCs w:val="22"/>
        </w:rPr>
        <w:t>-  nie jest i nie był/a pozbawiony/a władzy rodzicielskiej oraz władza rodzicielska nie jest zawieszona lub ograniczona,</w:t>
      </w:r>
    </w:p>
    <w:p>
      <w:pPr>
        <w:spacing w:after="0" w:line="240" w:lineRule="auto"/>
        <w:jc w:val="both"/>
        <w:rPr>
          <w:rFonts w:ascii="Calibri" w:hAnsi="Calibri" w:cs="Calibri"/>
          <w:sz w:val="22"/>
          <w:szCs w:val="22"/>
        </w:rPr>
      </w:pPr>
      <w:r>
        <w:rPr>
          <w:rFonts w:ascii="Calibri" w:hAnsi="Calibri" w:cs="Calibri"/>
          <w:sz w:val="22"/>
          <w:szCs w:val="22"/>
        </w:rPr>
        <w:t xml:space="preserve"> - wypełnia obowiązek alimentacyjny - w przypadku gdy taki obowiązek w stosunku do niej wynika z tytułu egzekucyjnego,</w:t>
      </w:r>
    </w:p>
    <w:p>
      <w:pPr>
        <w:spacing w:after="0" w:line="240" w:lineRule="auto"/>
        <w:jc w:val="both"/>
        <w:rPr>
          <w:rFonts w:ascii="Calibri" w:hAnsi="Calibri" w:cs="Calibri"/>
          <w:sz w:val="22"/>
          <w:szCs w:val="22"/>
        </w:rPr>
      </w:pPr>
      <w:r>
        <w:rPr>
          <w:rFonts w:ascii="Calibri" w:hAnsi="Calibri" w:cs="Calibri"/>
          <w:sz w:val="22"/>
          <w:szCs w:val="22"/>
        </w:rPr>
        <w:t xml:space="preserve"> - nie był/a skazany/a prawomocnym wyrokiem za umyślne przestępstwo lub umyślne przestępstwo skarbowe,</w:t>
      </w:r>
    </w:p>
    <w:p>
      <w:pPr>
        <w:pStyle w:val="9"/>
        <w:spacing w:before="0" w:beforeAutospacing="0" w:after="0" w:afterAutospacing="0"/>
        <w:jc w:val="both"/>
        <w:rPr>
          <w:rFonts w:ascii="Calibri" w:hAnsi="Calibri"/>
          <w:sz w:val="22"/>
          <w:szCs w:val="22"/>
        </w:rPr>
      </w:pPr>
      <w:r>
        <w:rPr>
          <w:rFonts w:ascii="Calibri" w:hAnsi="Calibri"/>
          <w:sz w:val="22"/>
          <w:szCs w:val="22"/>
        </w:rPr>
        <w:t>- 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pPr>
        <w:pStyle w:val="9"/>
        <w:spacing w:before="0" w:beforeAutospacing="0" w:after="0" w:afterAutospacing="0"/>
        <w:jc w:val="both"/>
        <w:rPr>
          <w:rFonts w:ascii="Calibri" w:hAnsi="Calibri"/>
          <w:sz w:val="22"/>
          <w:szCs w:val="22"/>
        </w:rPr>
      </w:pPr>
    </w:p>
    <w:p>
      <w:pPr>
        <w:pStyle w:val="9"/>
        <w:spacing w:before="0" w:beforeAutospacing="0" w:after="0" w:afterAutospacing="0"/>
        <w:jc w:val="both"/>
        <w:rPr>
          <w:rFonts w:ascii="Calibri" w:hAnsi="Calibri"/>
          <w:sz w:val="22"/>
          <w:szCs w:val="22"/>
        </w:rPr>
      </w:pPr>
      <w:r>
        <w:rPr>
          <w:rFonts w:ascii="Calibri" w:hAnsi="Calibri"/>
          <w:sz w:val="22"/>
          <w:szCs w:val="22"/>
        </w:rPr>
        <w:t>Wybrany do zatrudnienia kandydat zobowiązany jest przed zawarciem umowy o pracę do przedłożenia oświadczenia o niekaralności - w myśl art.6 ust.3 pkt.2 ustawy o pracownikach samorządowych ( Dz.U. z 2016 r. poz.902 )</w:t>
      </w:r>
    </w:p>
    <w:p>
      <w:pPr>
        <w:pStyle w:val="9"/>
        <w:spacing w:before="0" w:beforeAutospacing="0" w:after="0" w:afterAutospacing="0"/>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W Placówce Wsparcia Dziennego dla Dzieci i Młodzieży w Niedarach</w:t>
      </w:r>
      <w:r>
        <w:rPr>
          <w:rFonts w:ascii="Calibri" w:hAnsi="Calibri" w:cs="DejaVuSerifCondensed" w:eastAsiaTheme="minorEastAsia"/>
          <w:sz w:val="22"/>
          <w:szCs w:val="22"/>
          <w:lang w:eastAsia="pl-PL"/>
        </w:rPr>
        <w:t xml:space="preserve"> w miesiącu poprzedzającym datę upublicznienia ogłoszenia, wskaźnik zatrudnienia osób niepełnosprawnych, w rozumieniu przepisów o rehabilitacji zawodowej i społecznej oraz zatrudnianiu osób niepełnosprawnych, był niższy niż 6%.</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autoSpaceDE w:val="0"/>
        <w:autoSpaceDN w:val="0"/>
        <w:adjustRightInd w:val="0"/>
        <w:spacing w:after="0" w:line="240" w:lineRule="auto"/>
        <w:jc w:val="both"/>
        <w:rPr>
          <w:rStyle w:val="10"/>
          <w:rFonts w:ascii="Calibri" w:hAnsi="Calibri" w:cs="DejaVuSerifCondensed" w:eastAsiaTheme="minorEastAsia"/>
          <w:b w:val="0"/>
          <w:bCs w:val="0"/>
          <w:sz w:val="22"/>
          <w:szCs w:val="22"/>
          <w:lang w:eastAsia="pl-PL"/>
        </w:rPr>
      </w:pPr>
      <w:r>
        <w:rPr>
          <w:rFonts w:ascii="Calibri" w:hAnsi="Calibri" w:cs="DejaVuSerifCondensed" w:eastAsiaTheme="minorEastAsia"/>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Placówka Wsparcia Dziennego dla Dzieci i Młodzieży w Niedarach</w:t>
      </w:r>
      <w:r>
        <w:rPr>
          <w:rFonts w:ascii="Calibri" w:hAnsi="Calibri" w:cs="DejaVuSerifCondensed" w:eastAsiaTheme="minorEastAsia"/>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pPr>
        <w:pStyle w:val="9"/>
        <w:spacing w:before="0" w:beforeAutospacing="0"/>
        <w:rPr>
          <w:rStyle w:val="10"/>
          <w:rFonts w:ascii="Calibri" w:hAnsi="Calibri"/>
          <w:sz w:val="22"/>
          <w:szCs w:val="22"/>
        </w:rPr>
      </w:pPr>
    </w:p>
    <w:p>
      <w:pPr>
        <w:pStyle w:val="9"/>
        <w:spacing w:before="0" w:beforeAutospacing="0"/>
        <w:jc w:val="center"/>
        <w:rPr>
          <w:rFonts w:ascii="Calibri" w:hAnsi="Calibri"/>
          <w:sz w:val="22"/>
          <w:szCs w:val="22"/>
        </w:rPr>
      </w:pPr>
      <w:r>
        <w:rPr>
          <w:rStyle w:val="10"/>
          <w:rFonts w:ascii="Calibri" w:hAnsi="Calibri"/>
          <w:sz w:val="22"/>
          <w:szCs w:val="22"/>
        </w:rPr>
        <w:t>TERMIN I MIEJSCE SKŁADANIA DOKUMENTÓW</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Wymagane dokumenty aplikacyjne należy składać osobiście w siedzibie</w:t>
      </w:r>
      <w:r>
        <w:rPr>
          <w:rFonts w:hint="default" w:ascii="Calibri" w:hAnsi="Calibri"/>
          <w:sz w:val="22"/>
          <w:szCs w:val="22"/>
          <w:lang w:val="pl-PL"/>
        </w:rPr>
        <w:t xml:space="preserve"> Placówki Wsparcia Dziennego , Niedary 24</w:t>
      </w:r>
      <w:r>
        <w:rPr>
          <w:rFonts w:ascii="Calibri" w:hAnsi="Calibri"/>
          <w:sz w:val="22"/>
          <w:szCs w:val="22"/>
        </w:rPr>
        <w:t xml:space="preserve">, lub pocztą na adres: </w:t>
      </w:r>
      <w:r>
        <w:rPr>
          <w:rFonts w:hint="default" w:ascii="Calibri" w:hAnsi="Calibri"/>
          <w:sz w:val="22"/>
          <w:szCs w:val="22"/>
          <w:lang w:val="pl-PL"/>
        </w:rPr>
        <w:t xml:space="preserve">Placówka Wsparcia Dziennego , Niedary 24, 32-813 Uście Solne, </w:t>
      </w:r>
      <w:r>
        <w:rPr>
          <w:rFonts w:ascii="Calibri" w:hAnsi="Calibri"/>
          <w:sz w:val="22"/>
          <w:szCs w:val="22"/>
        </w:rPr>
        <w:t xml:space="preserve">w zamkniętej kopercie </w:t>
      </w:r>
      <w:r>
        <w:rPr>
          <w:rFonts w:ascii="Calibri" w:hAnsi="Calibri" w:cs="DejaVuSerifCondensed" w:eastAsiaTheme="minorEastAsia"/>
          <w:sz w:val="22"/>
          <w:szCs w:val="22"/>
          <w:lang w:eastAsia="pl-PL"/>
        </w:rPr>
        <w:t>z podanym adresem zwrotnym, telefonem kontaktowym</w:t>
      </w:r>
      <w:r>
        <w:rPr>
          <w:rFonts w:ascii="Calibri" w:hAnsi="Calibri"/>
          <w:sz w:val="22"/>
          <w:szCs w:val="22"/>
        </w:rPr>
        <w:t xml:space="preserve"> i z dopiskiem: dotyczy naboru na stanowisko: </w:t>
      </w:r>
      <w:r>
        <w:rPr>
          <w:rFonts w:ascii="Calibri" w:hAnsi="Calibri"/>
          <w:b/>
          <w:bCs/>
          <w:sz w:val="22"/>
          <w:szCs w:val="22"/>
        </w:rPr>
        <w:t xml:space="preserve"> </w:t>
      </w:r>
      <w:r>
        <w:rPr>
          <w:rFonts w:ascii="Calibri" w:hAnsi="Calibri"/>
          <w:b/>
          <w:sz w:val="22"/>
          <w:szCs w:val="22"/>
        </w:rPr>
        <w:t xml:space="preserve">Psycholog </w:t>
      </w:r>
      <w:r>
        <w:rPr>
          <w:rFonts w:ascii="Calibri" w:hAnsi="Calibri"/>
          <w:sz w:val="22"/>
          <w:szCs w:val="22"/>
        </w:rPr>
        <w:t>w Placówce Wsparcia Dziennego dla Dzieci i Młodzieży w Niedarach</w:t>
      </w:r>
      <w:r>
        <w:rPr>
          <w:rFonts w:hint="default" w:ascii="Calibri" w:hAnsi="Calibri"/>
          <w:sz w:val="22"/>
          <w:szCs w:val="22"/>
          <w:lang w:val="pl-PL"/>
        </w:rPr>
        <w:t>,</w:t>
      </w:r>
      <w:r>
        <w:rPr>
          <w:rFonts w:ascii="Calibri" w:hAnsi="Calibri"/>
          <w:sz w:val="22"/>
          <w:szCs w:val="22"/>
        </w:rPr>
        <w:t xml:space="preserve">  w terminie </w:t>
      </w:r>
      <w:r>
        <w:rPr>
          <w:rFonts w:ascii="Calibri" w:hAnsi="Calibri"/>
          <w:b/>
          <w:sz w:val="22"/>
          <w:szCs w:val="22"/>
        </w:rPr>
        <w:t xml:space="preserve">do </w:t>
      </w:r>
      <w:r>
        <w:rPr>
          <w:rFonts w:hint="default" w:ascii="Calibri" w:hAnsi="Calibri"/>
          <w:b/>
          <w:sz w:val="22"/>
          <w:szCs w:val="22"/>
          <w:lang w:val="pl-PL"/>
        </w:rPr>
        <w:t>07</w:t>
      </w:r>
      <w:r>
        <w:rPr>
          <w:rFonts w:ascii="Calibri" w:hAnsi="Calibri"/>
          <w:b/>
          <w:sz w:val="22"/>
          <w:szCs w:val="22"/>
        </w:rPr>
        <w:t>.05.20</w:t>
      </w:r>
      <w:r>
        <w:rPr>
          <w:rFonts w:hint="default" w:ascii="Calibri" w:hAnsi="Calibri"/>
          <w:b/>
          <w:sz w:val="22"/>
          <w:szCs w:val="22"/>
          <w:lang w:val="pl-PL"/>
        </w:rPr>
        <w:t>21</w:t>
      </w:r>
      <w:r>
        <w:rPr>
          <w:rFonts w:ascii="Calibri" w:hAnsi="Calibri"/>
          <w:b/>
          <w:sz w:val="22"/>
          <w:szCs w:val="22"/>
        </w:rPr>
        <w:t xml:space="preserve"> r. do godziny 1</w:t>
      </w:r>
      <w:r>
        <w:rPr>
          <w:rFonts w:hint="default" w:ascii="Calibri" w:hAnsi="Calibri"/>
          <w:b/>
          <w:sz w:val="22"/>
          <w:szCs w:val="22"/>
          <w:lang w:val="pl-PL"/>
        </w:rPr>
        <w:t>9</w:t>
      </w:r>
      <w:r>
        <w:rPr>
          <w:rFonts w:ascii="Calibri" w:hAnsi="Calibri"/>
          <w:b/>
          <w:sz w:val="22"/>
          <w:szCs w:val="22"/>
        </w:rPr>
        <w:t>.00.</w:t>
      </w:r>
    </w:p>
    <w:p>
      <w:pPr>
        <w:jc w:val="both"/>
        <w:rPr>
          <w:rFonts w:ascii="Calibri" w:hAnsi="Calibri"/>
          <w:sz w:val="22"/>
          <w:szCs w:val="22"/>
        </w:rPr>
      </w:pPr>
    </w:p>
    <w:p>
      <w:pPr>
        <w:autoSpaceDE w:val="0"/>
        <w:autoSpaceDN w:val="0"/>
        <w:adjustRightInd w:val="0"/>
        <w:spacing w:after="0" w:line="240" w:lineRule="auto"/>
        <w:jc w:val="both"/>
        <w:rPr>
          <w:rFonts w:hint="default" w:ascii="Calibri" w:hAnsi="Calibri" w:cs="DejaVuSerifCondensed" w:eastAsiaTheme="minorEastAsia"/>
          <w:sz w:val="22"/>
          <w:szCs w:val="22"/>
          <w:lang w:val="en-US" w:eastAsia="pl-PL"/>
        </w:rPr>
      </w:pPr>
      <w:r>
        <w:rPr>
          <w:rFonts w:ascii="Calibri" w:hAnsi="Calibri"/>
          <w:sz w:val="22"/>
          <w:szCs w:val="22"/>
        </w:rPr>
        <w:t xml:space="preserve">Aplikacje, które wpłyną do </w:t>
      </w:r>
      <w:r>
        <w:rPr>
          <w:rFonts w:hint="default" w:ascii="Calibri" w:hAnsi="Calibri"/>
          <w:sz w:val="22"/>
          <w:szCs w:val="22"/>
          <w:lang w:val="pl-PL"/>
        </w:rPr>
        <w:t>Placówki Wsparcia Dziennego w Niedarach</w:t>
      </w:r>
      <w:r>
        <w:rPr>
          <w:rFonts w:ascii="Calibri" w:hAnsi="Calibri"/>
          <w:sz w:val="22"/>
          <w:szCs w:val="22"/>
        </w:rPr>
        <w:t xml:space="preserve"> po wyżej określonym terminie nie będą rozpatrywane. </w:t>
      </w:r>
      <w:r>
        <w:rPr>
          <w:rFonts w:ascii="Calibri" w:hAnsi="Calibri" w:cs="DejaVuSerifCondensed" w:eastAsiaTheme="minorEastAsia"/>
          <w:sz w:val="22"/>
          <w:szCs w:val="22"/>
          <w:lang w:eastAsia="pl-PL"/>
        </w:rPr>
        <w:t xml:space="preserve">W przypadku nadesłania oferty za pomocą operatora pocztowego, o dacie jej złożenia decyduje data wpływu oferty do </w:t>
      </w:r>
      <w:r>
        <w:rPr>
          <w:rFonts w:hint="default" w:ascii="Calibri" w:hAnsi="Calibri" w:cs="DejaVuSerifCondensed" w:eastAsiaTheme="minorEastAsia"/>
          <w:sz w:val="22"/>
          <w:szCs w:val="22"/>
          <w:lang w:val="en-US" w:eastAsia="pl-PL"/>
        </w:rPr>
        <w:t>Placówki.</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pStyle w:val="14"/>
        <w:jc w:val="both"/>
        <w:rPr>
          <w:sz w:val="22"/>
          <w:szCs w:val="22"/>
        </w:rPr>
      </w:pPr>
      <w:r>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pPr>
        <w:pStyle w:val="14"/>
        <w:jc w:val="both"/>
        <w:rPr>
          <w:rFonts w:hint="default"/>
          <w:sz w:val="22"/>
          <w:szCs w:val="22"/>
          <w:lang w:val="pl-PL"/>
        </w:rPr>
      </w:pPr>
      <w:r>
        <w:rPr>
          <w:sz w:val="22"/>
          <w:szCs w:val="22"/>
        </w:rPr>
        <w:t xml:space="preserve">Informacja o wynikach naboru będzie umieszczona na stronie internetowej Placówki wsparcia Dziennego dla Dzieci i </w:t>
      </w:r>
      <w:r>
        <w:rPr>
          <w:rFonts w:hint="default"/>
          <w:sz w:val="22"/>
          <w:szCs w:val="22"/>
          <w:lang w:val="pl-PL"/>
        </w:rPr>
        <w:t>M</w:t>
      </w:r>
      <w:r>
        <w:rPr>
          <w:sz w:val="22"/>
          <w:szCs w:val="22"/>
        </w:rPr>
        <w:t>łodzieży W Niedarach :</w:t>
      </w:r>
      <w:r>
        <w:rPr>
          <w:rFonts w:hint="default"/>
          <w:sz w:val="22"/>
          <w:szCs w:val="22"/>
          <w:lang w:val="pl-PL"/>
        </w:rPr>
        <w:t xml:space="preserve"> </w:t>
      </w:r>
      <w:r>
        <w:rPr>
          <w:rFonts w:hint="default"/>
          <w:sz w:val="22"/>
          <w:szCs w:val="22"/>
          <w:lang w:val="pl-PL"/>
        </w:rPr>
        <w:fldChar w:fldCharType="begin"/>
      </w:r>
      <w:r>
        <w:rPr>
          <w:rFonts w:hint="default"/>
          <w:sz w:val="22"/>
          <w:szCs w:val="22"/>
          <w:lang w:val="pl-PL"/>
        </w:rPr>
        <w:instrText xml:space="preserve"> HYPERLINK "http://www.pwd.drwinia.pl" </w:instrText>
      </w:r>
      <w:r>
        <w:rPr>
          <w:rFonts w:hint="default"/>
          <w:sz w:val="22"/>
          <w:szCs w:val="22"/>
          <w:lang w:val="pl-PL"/>
        </w:rPr>
        <w:fldChar w:fldCharType="separate"/>
      </w:r>
      <w:r>
        <w:rPr>
          <w:rStyle w:val="8"/>
          <w:rFonts w:hint="default"/>
          <w:sz w:val="22"/>
          <w:szCs w:val="22"/>
          <w:lang w:val="pl-PL"/>
        </w:rPr>
        <w:t>www.pwd.drwinia.pl</w:t>
      </w:r>
      <w:r>
        <w:rPr>
          <w:rFonts w:hint="default"/>
          <w:sz w:val="22"/>
          <w:szCs w:val="22"/>
          <w:lang w:val="pl-PL"/>
        </w:rPr>
        <w:fldChar w:fldCharType="end"/>
      </w:r>
      <w:r>
        <w:rPr>
          <w:rFonts w:hint="default"/>
          <w:sz w:val="22"/>
          <w:szCs w:val="22"/>
          <w:lang w:val="pl-PL"/>
        </w:rPr>
        <w:t xml:space="preserve"> </w:t>
      </w:r>
    </w:p>
    <w:p>
      <w:pPr>
        <w:pStyle w:val="14"/>
        <w:jc w:val="both"/>
        <w:rPr>
          <w:sz w:val="22"/>
          <w:szCs w:val="22"/>
        </w:rPr>
      </w:pPr>
      <w:r>
        <w:rPr>
          <w:sz w:val="22"/>
          <w:szCs w:val="22"/>
        </w:rPr>
        <w:t>Oferty odrzucone, które nie zostaną odebrane w terminie 14 dni od zakończenia naboru, zostaną protokolarnie zniszczone. Zastrzega się możliwość unieważnienia naboru bez podania przyczyny.</w:t>
      </w:r>
    </w:p>
    <w:p>
      <w:pPr>
        <w:autoSpaceDE w:val="0"/>
        <w:autoSpaceDN w:val="0"/>
        <w:adjustRightInd w:val="0"/>
        <w:spacing w:after="0" w:line="240" w:lineRule="auto"/>
        <w:rPr>
          <w:rFonts w:ascii="DejaVuSerifCondensed" w:hAnsi="DejaVuSerifCondensed" w:cs="DejaVuSerifCondensed" w:eastAsiaTheme="minorEastAsia"/>
          <w:sz w:val="22"/>
          <w:szCs w:val="22"/>
          <w:lang w:eastAsia="pl-PL"/>
        </w:rPr>
      </w:pPr>
    </w:p>
    <w:p>
      <w:pPr>
        <w:rPr>
          <w:rFonts w:ascii="Calibri" w:hAnsi="Calibri"/>
        </w:rPr>
      </w:pPr>
    </w:p>
    <w:p>
      <w:pPr>
        <w:rPr>
          <w:rFonts w:ascii="Calibri" w:hAnsi="Calibri"/>
        </w:rPr>
      </w:pPr>
      <w:r>
        <w:fldChar w:fldCharType="begin"/>
      </w:r>
      <w:r>
        <w:instrText xml:space="preserve"> HYPERLINK "http://szkola_piotrowka.bipszkola.pl/files/sites/46680/wiadomosci/196413/files/ogloszenie_zalaczniki.doc" \t "_blank" </w:instrText>
      </w:r>
      <w:r>
        <w:fldChar w:fldCharType="separate"/>
      </w:r>
      <w:r>
        <w:fldChar w:fldCharType="end"/>
      </w:r>
    </w:p>
    <w:p>
      <w:pPr>
        <w:rPr>
          <w:rFonts w:ascii="Calibri" w:hAnsi="Calibri"/>
        </w:rPr>
      </w:pP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DejaVuSerifCondensed">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libri" w:hAnsi="Calibri" w:cs="Calibri"/>
        <w:b/>
        <w:i/>
        <w:sz w:val="20"/>
        <w:szCs w:val="20"/>
      </w:rPr>
    </w:pPr>
    <w:r>
      <w:rPr>
        <w:rFonts w:ascii="Calibri" w:hAnsi="Calibri" w:cs="Calibri"/>
        <w:b/>
        <w:i/>
        <w:sz w:val="20"/>
        <w:szCs w:val="20"/>
      </w:rPr>
      <w:t>Projekt nr RPMP.09.02.01-12-0366/17 współfinansowany przez Unię Europejską w ramach Regionalnego Programu Operacyjnego Województwa Małopolskiego 2014-2020</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
                  <pic:cNvPicPr>
                    <a:picLocks noChangeAspect="1" noChangeArrowheads="1"/>
                  </pic:cNvPicPr>
                </pic:nvPicPr>
                <pic:blipFill>
                  <a:blip r:embed="rId1"/>
                  <a:srcRect/>
                  <a:stretch>
                    <a:fillRect/>
                  </a:stretch>
                </pic:blipFill>
                <pic:spPr>
                  <a:xfrm>
                    <a:off x="0" y="0"/>
                    <a:ext cx="5581650" cy="333375"/>
                  </a:xfrm>
                  <a:prstGeom prst="rect">
                    <a:avLst/>
                  </a:prstGeom>
                  <a:noFill/>
                  <a:ln w="9525">
                    <a:noFill/>
                    <a:miter lim="800000"/>
                    <a:headEnd/>
                    <a:tailEnd/>
                  </a:ln>
                </pic:spPr>
              </pic:pic>
            </a:graphicData>
          </a:graphic>
        </wp:inline>
      </w:drawing>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0DE6E"/>
    <w:multiLevelType w:val="singleLevel"/>
    <w:tmpl w:val="00E0DE6E"/>
    <w:lvl w:ilvl="0" w:tentative="0">
      <w:start w:val="1"/>
      <w:numFmt w:val="decimal"/>
      <w:suff w:val="space"/>
      <w:lvlText w:val="%1."/>
      <w:lvlJc w:val="left"/>
    </w:lvl>
  </w:abstractNum>
  <w:abstractNum w:abstractNumId="1">
    <w:nsid w:val="0C1AC1FB"/>
    <w:multiLevelType w:val="singleLevel"/>
    <w:tmpl w:val="0C1AC1FB"/>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4331F"/>
    <w:rsid w:val="00044B70"/>
    <w:rsid w:val="00054A17"/>
    <w:rsid w:val="000614D9"/>
    <w:rsid w:val="00080AEE"/>
    <w:rsid w:val="000E0669"/>
    <w:rsid w:val="001216B4"/>
    <w:rsid w:val="00154E19"/>
    <w:rsid w:val="00174748"/>
    <w:rsid w:val="00195B5A"/>
    <w:rsid w:val="001A304A"/>
    <w:rsid w:val="001E3E40"/>
    <w:rsid w:val="00214BC8"/>
    <w:rsid w:val="002879A2"/>
    <w:rsid w:val="0031481F"/>
    <w:rsid w:val="00396F01"/>
    <w:rsid w:val="003E0D0C"/>
    <w:rsid w:val="00482D3B"/>
    <w:rsid w:val="00490D4D"/>
    <w:rsid w:val="004917B5"/>
    <w:rsid w:val="004C4E0F"/>
    <w:rsid w:val="004E00FF"/>
    <w:rsid w:val="0059356B"/>
    <w:rsid w:val="00623F76"/>
    <w:rsid w:val="00634537"/>
    <w:rsid w:val="00696BF0"/>
    <w:rsid w:val="006B2C83"/>
    <w:rsid w:val="006D74C5"/>
    <w:rsid w:val="006E19CD"/>
    <w:rsid w:val="006E58D2"/>
    <w:rsid w:val="006F100F"/>
    <w:rsid w:val="00786C1F"/>
    <w:rsid w:val="007958F6"/>
    <w:rsid w:val="007A4617"/>
    <w:rsid w:val="007A540C"/>
    <w:rsid w:val="007C57CD"/>
    <w:rsid w:val="007C7FB6"/>
    <w:rsid w:val="00800A79"/>
    <w:rsid w:val="00823BC0"/>
    <w:rsid w:val="008A08C8"/>
    <w:rsid w:val="008B1642"/>
    <w:rsid w:val="008D06DD"/>
    <w:rsid w:val="009175B8"/>
    <w:rsid w:val="0094205F"/>
    <w:rsid w:val="00950294"/>
    <w:rsid w:val="00982B81"/>
    <w:rsid w:val="009F4A24"/>
    <w:rsid w:val="00A024BA"/>
    <w:rsid w:val="00A869FF"/>
    <w:rsid w:val="00B2361D"/>
    <w:rsid w:val="00B30C19"/>
    <w:rsid w:val="00BC60EA"/>
    <w:rsid w:val="00C85C0F"/>
    <w:rsid w:val="00C94C50"/>
    <w:rsid w:val="00CC5F50"/>
    <w:rsid w:val="00D95740"/>
    <w:rsid w:val="00DA5620"/>
    <w:rsid w:val="00DB5817"/>
    <w:rsid w:val="00DF154A"/>
    <w:rsid w:val="00E22872"/>
    <w:rsid w:val="00E647D3"/>
    <w:rsid w:val="00EE36E8"/>
    <w:rsid w:val="00F05D36"/>
    <w:rsid w:val="00F17655"/>
    <w:rsid w:val="00F22245"/>
    <w:rsid w:val="00FC1DA6"/>
    <w:rsid w:val="01E24F58"/>
    <w:rsid w:val="04FF5B91"/>
    <w:rsid w:val="0B3330F5"/>
    <w:rsid w:val="0DA024B8"/>
    <w:rsid w:val="1F49031B"/>
    <w:rsid w:val="2CC62550"/>
    <w:rsid w:val="3BA33D78"/>
    <w:rsid w:val="4C33681D"/>
    <w:rsid w:val="511A3354"/>
    <w:rsid w:val="55426B05"/>
    <w:rsid w:val="5FF066B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Tahoma" w:hAnsi="Tahoma" w:cs="Tahoma"/>
      <w:sz w:val="16"/>
      <w:szCs w:val="16"/>
    </w:rPr>
  </w:style>
  <w:style w:type="character" w:styleId="5">
    <w:name w:val="FollowedHyperlink"/>
    <w:basedOn w:val="2"/>
    <w:qFormat/>
    <w:uiPriority w:val="0"/>
    <w:rPr>
      <w:color w:val="800080"/>
      <w:u w:val="single"/>
    </w:rPr>
  </w:style>
  <w:style w:type="paragraph" w:styleId="6">
    <w:name w:val="footer"/>
    <w:basedOn w:val="1"/>
    <w:link w:val="12"/>
    <w:unhideWhenUsed/>
    <w:qFormat/>
    <w:uiPriority w:val="6"/>
    <w:pPr>
      <w:tabs>
        <w:tab w:val="center" w:pos="4536"/>
        <w:tab w:val="right" w:pos="9072"/>
      </w:tabs>
      <w:spacing w:after="0" w:line="240" w:lineRule="auto"/>
    </w:pPr>
  </w:style>
  <w:style w:type="paragraph" w:styleId="7">
    <w:name w:val="header"/>
    <w:basedOn w:val="1"/>
    <w:link w:val="11"/>
    <w:unhideWhenUsed/>
    <w:qFormat/>
    <w:uiPriority w:val="99"/>
    <w:pPr>
      <w:tabs>
        <w:tab w:val="center" w:pos="4536"/>
        <w:tab w:val="right" w:pos="9072"/>
      </w:tabs>
      <w:spacing w:after="0" w:line="240" w:lineRule="auto"/>
    </w:pPr>
  </w:style>
  <w:style w:type="character" w:styleId="8">
    <w:name w:val="Hyperlink"/>
    <w:basedOn w:val="2"/>
    <w:qFormat/>
    <w:uiPriority w:val="0"/>
    <w:rPr>
      <w:rFonts w:hint="default" w:ascii="Times New Roman" w:hAnsi="Times New Roman" w:cs="Times New Roman"/>
      <w:color w:val="0000FF"/>
      <w:u w:val="single"/>
    </w:rPr>
  </w:style>
  <w:style w:type="paragraph" w:styleId="9">
    <w:name w:val="Normal (Web)"/>
    <w:basedOn w:val="1"/>
    <w:unhideWhenUsed/>
    <w:qFormat/>
    <w:uiPriority w:val="99"/>
    <w:pPr>
      <w:spacing w:before="100" w:beforeAutospacing="1" w:after="100" w:afterAutospacing="1" w:line="240" w:lineRule="auto"/>
    </w:pPr>
    <w:rPr>
      <w:lang w:eastAsia="pl-PL"/>
    </w:rPr>
  </w:style>
  <w:style w:type="character" w:styleId="10">
    <w:name w:val="Strong"/>
    <w:basedOn w:val="2"/>
    <w:qFormat/>
    <w:uiPriority w:val="22"/>
    <w:rPr>
      <w:b/>
      <w:bCs/>
    </w:rPr>
  </w:style>
  <w:style w:type="character" w:customStyle="1" w:styleId="11">
    <w:name w:val="Nagłówek Znak"/>
    <w:basedOn w:val="2"/>
    <w:link w:val="7"/>
    <w:qFormat/>
    <w:uiPriority w:val="99"/>
    <w:rPr>
      <w:rFonts w:ascii="Times New Roman" w:hAnsi="Times New Roman" w:eastAsia="Times New Roman" w:cs="Times New Roman"/>
      <w:sz w:val="24"/>
      <w:szCs w:val="24"/>
      <w:lang w:eastAsia="en-US"/>
    </w:rPr>
  </w:style>
  <w:style w:type="character" w:customStyle="1" w:styleId="12">
    <w:name w:val="Stopka Znak"/>
    <w:basedOn w:val="2"/>
    <w:link w:val="6"/>
    <w:semiHidden/>
    <w:qFormat/>
    <w:uiPriority w:val="99"/>
    <w:rPr>
      <w:rFonts w:ascii="Times New Roman" w:hAnsi="Times New Roman" w:eastAsia="Times New Roman" w:cs="Times New Roman"/>
      <w:sz w:val="24"/>
      <w:szCs w:val="24"/>
      <w:lang w:eastAsia="en-US"/>
    </w:rPr>
  </w:style>
  <w:style w:type="character" w:customStyle="1" w:styleId="13">
    <w:name w:val="Tekst dymka Znak"/>
    <w:basedOn w:val="2"/>
    <w:link w:val="4"/>
    <w:semiHidden/>
    <w:qFormat/>
    <w:uiPriority w:val="99"/>
    <w:rPr>
      <w:rFonts w:ascii="Tahoma" w:hAnsi="Tahoma" w:eastAsia="Times New Roman" w:cs="Tahoma"/>
      <w:sz w:val="16"/>
      <w:szCs w:val="16"/>
      <w:lang w:eastAsia="en-US"/>
    </w:rPr>
  </w:style>
  <w:style w:type="paragraph" w:customStyle="1" w:styleId="14">
    <w:name w:val="Default"/>
    <w:qFormat/>
    <w:uiPriority w:val="0"/>
    <w:pPr>
      <w:autoSpaceDE w:val="0"/>
      <w:autoSpaceDN w:val="0"/>
      <w:adjustRightInd w:val="0"/>
      <w:spacing w:after="0" w:line="240" w:lineRule="auto"/>
    </w:pPr>
    <w:rPr>
      <w:rFonts w:ascii="Calibri" w:hAnsi="Calibri" w:cs="Calibri" w:eastAsiaTheme="minorEastAsia"/>
      <w:color w:val="000000"/>
      <w:sz w:val="24"/>
      <w:szCs w:val="24"/>
      <w:lang w:val="pl-PL" w:eastAsia="pl-PL" w:bidi="ar-SA"/>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1236</Words>
  <Characters>7419</Characters>
  <Lines>61</Lines>
  <Paragraphs>17</Paragraphs>
  <TotalTime>80</TotalTime>
  <ScaleCrop>false</ScaleCrop>
  <LinksUpToDate>false</LinksUpToDate>
  <CharactersWithSpaces>8638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2019-05-06T10:46:00Z</dcterms:created>
  <dc:creator>Krystyna Janczak</dc:creator>
  <cp:lastModifiedBy>Drwinia</cp:lastModifiedBy>
  <cp:lastPrinted>2021-04-23T08:53:54Z</cp:lastPrinted>
  <dcterms:modified xsi:type="dcterms:W3CDTF">2021-04-23T08:54:57Z</dcterms:modified>
  <dc:title>Ogłoszenie o naborze na stanowisko sprzątaczka</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