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Harmonogram grup opiekuńczo - wychowawczych</w:t>
      </w:r>
    </w:p>
    <w:p>
      <w:pPr>
        <w:spacing w:after="0" w:line="240" w:lineRule="auto"/>
        <w:jc w:val="center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w Placówce Wsparcia Dziennego w Niedarach</w:t>
      </w:r>
    </w:p>
    <w:p>
      <w:pPr>
        <w:spacing w:after="0" w:line="240" w:lineRule="auto"/>
        <w:jc w:val="center"/>
        <w:rPr>
          <w:rFonts w:hint="default"/>
          <w:b/>
          <w:bCs/>
          <w:lang w:val="pl-PL"/>
        </w:rPr>
      </w:pPr>
    </w:p>
    <w:p>
      <w:pPr>
        <w:spacing w:after="0" w:line="240" w:lineRule="auto"/>
        <w:jc w:val="center"/>
      </w:pPr>
      <w:r>
        <w:rPr>
          <w:rFonts w:hint="default"/>
          <w:b/>
          <w:bCs/>
          <w:lang w:val="pl-PL"/>
        </w:rPr>
        <w:t>Maj 2022</w:t>
      </w:r>
    </w:p>
    <w:p>
      <w:pPr>
        <w:spacing w:after="0" w:line="240" w:lineRule="auto"/>
      </w:pPr>
    </w:p>
    <w:tbl>
      <w:tblPr>
        <w:tblStyle w:val="3"/>
        <w:tblW w:w="5005" w:type="pct"/>
        <w:jc w:val="center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4" w:type="dxa"/>
          <w:bottom w:w="0" w:type="dxa"/>
          <w:right w:w="43" w:type="dxa"/>
        </w:tblCellMar>
      </w:tblPr>
      <w:tblGrid>
        <w:gridCol w:w="1195"/>
        <w:gridCol w:w="1195"/>
        <w:gridCol w:w="1197"/>
        <w:gridCol w:w="1195"/>
        <w:gridCol w:w="1197"/>
        <w:gridCol w:w="1196"/>
        <w:gridCol w:w="1196"/>
      </w:tblGrid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  <w:jc w:val="center"/>
        </w:trPr>
        <w:tc>
          <w:tcPr>
            <w:tcW w:w="714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"Kwiecień_2022" \o "Przejdź do Kwiecień" </w:instrText>
            </w:r>
            <w:r>
              <w:fldChar w:fldCharType="separate"/>
            </w:r>
            <w:r>
              <w:rPr>
                <w:rStyle w:val="4"/>
                <w:rFonts w:ascii="Arial" w:hAnsi="Arial" w:cs="Arial"/>
                <w:color w:val="345393"/>
                <w:sz w:val="16"/>
                <w:u w:val="none"/>
              </w:rPr>
              <w:t>◄ Kwiecień</w:t>
            </w:r>
            <w:r>
              <w:rPr>
                <w:rStyle w:val="4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Maj 2022</w:t>
            </w:r>
          </w:p>
        </w:tc>
        <w:tc>
          <w:tcPr>
            <w:tcW w:w="714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0" w:name="Maj_2022"/>
            <w:r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6"/>
              </w:rPr>
              <w:instrText xml:space="preserve"> HYPERLINK  \l "Czerwiec_2022" \o "Przejdź do Czerwiec" </w:instrText>
            </w:r>
            <w:r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4"/>
                <w:rFonts w:ascii="Arial" w:hAnsi="Arial" w:cs="Arial"/>
                <w:color w:val="345393"/>
                <w:sz w:val="16"/>
                <w:u w:val="none"/>
              </w:rPr>
              <w:t>Czerwiec ►</w:t>
            </w:r>
            <w:r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  <w:jc w:val="center"/>
        </w:trPr>
        <w:tc>
          <w:tcPr>
            <w:tcW w:w="714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712" w:hRule="atLeast"/>
          <w:jc w:val="center"/>
        </w:trPr>
        <w:tc>
          <w:tcPr>
            <w:tcW w:w="714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6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color w:val="FF0000"/>
                <w:sz w:val="21"/>
                <w:szCs w:val="21"/>
              </w:rPr>
            </w:pPr>
            <w:r>
              <w:rPr>
                <w:rStyle w:val="7"/>
                <w:color w:val="FF0000"/>
                <w:sz w:val="21"/>
                <w:szCs w:val="21"/>
              </w:rPr>
              <w:t>1</w:t>
            </w:r>
            <w:r>
              <w:rPr>
                <w:rStyle w:val="8"/>
                <w:color w:val="FF0000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712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2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color w:val="FF0000"/>
                <w:sz w:val="21"/>
                <w:szCs w:val="21"/>
              </w:rPr>
            </w:pPr>
            <w:r>
              <w:rPr>
                <w:rStyle w:val="7"/>
                <w:color w:val="FF0000"/>
                <w:sz w:val="21"/>
                <w:szCs w:val="21"/>
              </w:rPr>
              <w:t>3</w:t>
            </w:r>
            <w:r>
              <w:rPr>
                <w:rStyle w:val="8"/>
                <w:color w:val="FF0000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4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  <w:p>
            <w:pPr>
              <w:pStyle w:val="5"/>
              <w:rPr>
                <w:rStyle w:val="9"/>
                <w:rFonts w:hint="default"/>
                <w:sz w:val="21"/>
                <w:szCs w:val="21"/>
                <w:lang w:val="pl-PL"/>
              </w:rPr>
            </w:pPr>
            <w:r>
              <w:rPr>
                <w:rStyle w:val="9"/>
                <w:rFonts w:hint="default" w:ascii="Arial Narrow"/>
                <w:sz w:val="21"/>
                <w:szCs w:val="21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5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  <w:p>
            <w:pPr>
              <w:pStyle w:val="5"/>
              <w:rPr>
                <w:rStyle w:val="9"/>
                <w:rFonts w:hint="default"/>
                <w:sz w:val="21"/>
                <w:szCs w:val="21"/>
                <w:lang w:val="pl-PL"/>
              </w:rPr>
            </w:pPr>
            <w:r>
              <w:rPr>
                <w:rStyle w:val="9"/>
                <w:rFonts w:hint="default" w:ascii="Arial Narrow"/>
                <w:sz w:val="21"/>
                <w:szCs w:val="21"/>
                <w:lang w:val="pl-PL"/>
              </w:rPr>
              <w:t>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6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  <w:p>
            <w:pPr>
              <w:pStyle w:val="5"/>
              <w:rPr>
                <w:rStyle w:val="9"/>
                <w:rFonts w:hint="default"/>
                <w:sz w:val="21"/>
                <w:szCs w:val="21"/>
                <w:lang w:val="pl-PL"/>
              </w:rPr>
            </w:pPr>
            <w:r>
              <w:rPr>
                <w:rStyle w:val="9"/>
                <w:rFonts w:hint="default" w:ascii="Arial Narrow"/>
                <w:sz w:val="21"/>
                <w:szCs w:val="21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7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8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712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9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  <w:p>
            <w:pPr>
              <w:pStyle w:val="5"/>
              <w:rPr>
                <w:rStyle w:val="9"/>
                <w:rFonts w:hint="default"/>
                <w:sz w:val="21"/>
                <w:szCs w:val="21"/>
                <w:lang w:val="pl-PL"/>
              </w:rPr>
            </w:pPr>
            <w:r>
              <w:rPr>
                <w:rStyle w:val="9"/>
                <w:rFonts w:hint="default" w:ascii="Arial Narrow"/>
                <w:sz w:val="21"/>
                <w:szCs w:val="21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10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  <w:p>
            <w:pPr>
              <w:pStyle w:val="5"/>
              <w:rPr>
                <w:rStyle w:val="9"/>
                <w:rFonts w:hint="default"/>
                <w:sz w:val="21"/>
                <w:szCs w:val="21"/>
                <w:lang w:val="pl-PL"/>
              </w:rPr>
            </w:pPr>
            <w:r>
              <w:rPr>
                <w:rStyle w:val="9"/>
                <w:rFonts w:hint="default" w:ascii="Arial Narrow"/>
                <w:sz w:val="21"/>
                <w:szCs w:val="21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11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  <w:p>
            <w:pPr>
              <w:pStyle w:val="5"/>
              <w:rPr>
                <w:rStyle w:val="9"/>
                <w:rFonts w:hint="default"/>
                <w:sz w:val="21"/>
                <w:szCs w:val="21"/>
                <w:lang w:val="pl-PL"/>
              </w:rPr>
            </w:pPr>
            <w:r>
              <w:rPr>
                <w:rStyle w:val="9"/>
                <w:rFonts w:hint="default" w:ascii="Arial Narrow"/>
                <w:sz w:val="21"/>
                <w:szCs w:val="21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12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  <w:p>
            <w:pPr>
              <w:pStyle w:val="5"/>
              <w:rPr>
                <w:rStyle w:val="9"/>
                <w:rFonts w:hint="default"/>
                <w:sz w:val="21"/>
                <w:szCs w:val="21"/>
                <w:lang w:val="pl-PL"/>
              </w:rPr>
            </w:pPr>
            <w:r>
              <w:rPr>
                <w:rStyle w:val="9"/>
                <w:rFonts w:hint="default" w:ascii="Arial Narrow"/>
                <w:sz w:val="21"/>
                <w:szCs w:val="21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13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  <w:p>
            <w:pPr>
              <w:pStyle w:val="5"/>
              <w:rPr>
                <w:rStyle w:val="9"/>
                <w:rFonts w:hint="default"/>
                <w:sz w:val="21"/>
                <w:szCs w:val="21"/>
                <w:lang w:val="pl-PL"/>
              </w:rPr>
            </w:pPr>
            <w:r>
              <w:rPr>
                <w:rStyle w:val="9"/>
                <w:rFonts w:hint="default" w:ascii="Arial Narrow"/>
                <w:sz w:val="21"/>
                <w:szCs w:val="21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14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15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712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16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  <w:p>
            <w:pPr>
              <w:pStyle w:val="5"/>
              <w:rPr>
                <w:rStyle w:val="9"/>
                <w:rFonts w:hint="default"/>
                <w:sz w:val="21"/>
                <w:szCs w:val="21"/>
                <w:lang w:val="pl-PL"/>
              </w:rPr>
            </w:pPr>
            <w:r>
              <w:rPr>
                <w:rStyle w:val="9"/>
                <w:rFonts w:hint="default" w:ascii="Arial Narrow"/>
                <w:sz w:val="21"/>
                <w:szCs w:val="21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17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  <w:p>
            <w:pPr>
              <w:pStyle w:val="5"/>
              <w:rPr>
                <w:rStyle w:val="9"/>
                <w:rFonts w:hint="default"/>
                <w:sz w:val="21"/>
                <w:szCs w:val="21"/>
                <w:lang w:val="pl-PL"/>
              </w:rPr>
            </w:pPr>
            <w:r>
              <w:rPr>
                <w:rStyle w:val="9"/>
                <w:rFonts w:hint="default" w:ascii="Arial Narrow"/>
                <w:sz w:val="21"/>
                <w:szCs w:val="21"/>
                <w:lang w:val="pl-PL"/>
              </w:rPr>
              <w:t>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18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  <w:p>
            <w:pPr>
              <w:pStyle w:val="5"/>
              <w:rPr>
                <w:rStyle w:val="9"/>
                <w:rFonts w:hint="default"/>
                <w:sz w:val="21"/>
                <w:szCs w:val="21"/>
                <w:lang w:val="pl-PL"/>
              </w:rPr>
            </w:pPr>
            <w:r>
              <w:rPr>
                <w:rStyle w:val="9"/>
                <w:rFonts w:hint="default" w:ascii="Arial Narrow"/>
                <w:sz w:val="21"/>
                <w:szCs w:val="21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19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  <w:p>
            <w:pPr>
              <w:pStyle w:val="5"/>
              <w:rPr>
                <w:rStyle w:val="9"/>
                <w:rFonts w:hint="default"/>
                <w:sz w:val="21"/>
                <w:szCs w:val="21"/>
                <w:lang w:val="pl-PL"/>
              </w:rPr>
            </w:pPr>
            <w:r>
              <w:rPr>
                <w:rStyle w:val="9"/>
                <w:rFonts w:hint="default" w:ascii="Arial Narrow"/>
                <w:sz w:val="21"/>
                <w:szCs w:val="21"/>
                <w:lang w:val="pl-PL"/>
              </w:rPr>
              <w:t>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20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  <w:p>
            <w:pPr>
              <w:pStyle w:val="5"/>
              <w:rPr>
                <w:rStyle w:val="9"/>
                <w:rFonts w:hint="default"/>
                <w:sz w:val="21"/>
                <w:szCs w:val="21"/>
                <w:lang w:val="pl-PL"/>
              </w:rPr>
            </w:pPr>
            <w:r>
              <w:rPr>
                <w:rStyle w:val="9"/>
                <w:rFonts w:hint="default" w:ascii="Arial Narrow"/>
                <w:sz w:val="21"/>
                <w:szCs w:val="21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21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22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712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23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  <w:p>
            <w:pPr>
              <w:pStyle w:val="5"/>
              <w:rPr>
                <w:rStyle w:val="9"/>
                <w:rFonts w:hint="default"/>
                <w:sz w:val="21"/>
                <w:szCs w:val="21"/>
                <w:lang w:val="pl-PL"/>
              </w:rPr>
            </w:pPr>
            <w:r>
              <w:rPr>
                <w:rStyle w:val="9"/>
                <w:rFonts w:hint="default" w:ascii="Arial Narrow"/>
                <w:sz w:val="21"/>
                <w:szCs w:val="21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24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  <w:p>
            <w:pPr>
              <w:pStyle w:val="5"/>
              <w:rPr>
                <w:rStyle w:val="9"/>
                <w:rFonts w:hint="default"/>
                <w:sz w:val="21"/>
                <w:szCs w:val="21"/>
                <w:lang w:val="pl-PL"/>
              </w:rPr>
            </w:pPr>
            <w:r>
              <w:rPr>
                <w:rStyle w:val="9"/>
                <w:rFonts w:hint="default" w:ascii="Arial Narrow"/>
                <w:sz w:val="21"/>
                <w:szCs w:val="21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25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  <w:p>
            <w:pPr>
              <w:pStyle w:val="5"/>
              <w:rPr>
                <w:rStyle w:val="9"/>
                <w:rFonts w:hint="default"/>
                <w:sz w:val="21"/>
                <w:szCs w:val="21"/>
                <w:lang w:val="pl-PL"/>
              </w:rPr>
            </w:pPr>
            <w:r>
              <w:rPr>
                <w:rStyle w:val="9"/>
                <w:rFonts w:hint="default" w:ascii="Arial Narrow"/>
                <w:sz w:val="21"/>
                <w:szCs w:val="21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26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  <w:p>
            <w:pPr>
              <w:pStyle w:val="5"/>
              <w:rPr>
                <w:rStyle w:val="9"/>
                <w:rFonts w:hint="default"/>
                <w:sz w:val="21"/>
                <w:szCs w:val="21"/>
                <w:lang w:val="pl-PL"/>
              </w:rPr>
            </w:pPr>
            <w:r>
              <w:rPr>
                <w:rStyle w:val="9"/>
                <w:rFonts w:hint="default" w:ascii="Arial Narrow"/>
                <w:sz w:val="21"/>
                <w:szCs w:val="21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27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  <w:p>
            <w:pPr>
              <w:pStyle w:val="5"/>
              <w:rPr>
                <w:rStyle w:val="9"/>
                <w:rFonts w:hint="default"/>
                <w:sz w:val="21"/>
                <w:szCs w:val="21"/>
                <w:lang w:val="pl-PL"/>
              </w:rPr>
            </w:pPr>
            <w:r>
              <w:rPr>
                <w:rStyle w:val="9"/>
                <w:rFonts w:hint="default" w:ascii="Arial Narrow"/>
                <w:sz w:val="21"/>
                <w:szCs w:val="21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28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29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712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30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  <w:p>
            <w:pPr>
              <w:pStyle w:val="5"/>
              <w:rPr>
                <w:rStyle w:val="9"/>
                <w:rFonts w:hint="default"/>
                <w:sz w:val="21"/>
                <w:szCs w:val="21"/>
                <w:lang w:val="pl-PL"/>
              </w:rPr>
            </w:pPr>
            <w:r>
              <w:rPr>
                <w:rStyle w:val="9"/>
                <w:rFonts w:hint="default" w:ascii="Arial Narrow"/>
                <w:sz w:val="21"/>
                <w:szCs w:val="21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31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  <w:p>
            <w:pPr>
              <w:pStyle w:val="5"/>
              <w:rPr>
                <w:rStyle w:val="9"/>
                <w:rFonts w:hint="default"/>
                <w:sz w:val="21"/>
                <w:szCs w:val="21"/>
                <w:lang w:val="pl-PL"/>
              </w:rPr>
            </w:pPr>
            <w:r>
              <w:rPr>
                <w:rStyle w:val="9"/>
                <w:rFonts w:hint="default" w:ascii="Arial Narrow"/>
                <w:sz w:val="21"/>
                <w:szCs w:val="21"/>
                <w:lang w:val="pl-PL"/>
              </w:rPr>
              <w:t>Gr 1</w:t>
            </w:r>
          </w:p>
        </w:tc>
        <w:tc>
          <w:tcPr>
            <w:tcW w:w="3571" w:type="pct"/>
            <w:gridSpan w:val="5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bCs w:val="0"/>
                <w:color w:val="000000"/>
                <w:sz w:val="21"/>
                <w:szCs w:val="21"/>
              </w:rPr>
            </w:pPr>
          </w:p>
        </w:tc>
      </w:tr>
    </w:tbl>
    <w:p>
      <w:pPr>
        <w:spacing w:after="0" w:line="240" w:lineRule="auto"/>
      </w:pPr>
      <w:bookmarkStart w:id="1" w:name="_GoBack"/>
      <w:bookmarkEnd w:id="1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172A7"/>
    <w:rsid w:val="17BC6C4F"/>
    <w:rsid w:val="73ED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CalendarText"/>
    <w:basedOn w:val="1"/>
    <w:qFormat/>
    <w:uiPriority w:val="0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customStyle="1" w:styleId="6">
    <w:name w:val="CalendarNumbers"/>
    <w:basedOn w:val="2"/>
    <w:uiPriority w:val="0"/>
    <w:rPr>
      <w:rFonts w:ascii="Arial" w:hAnsi="Arial"/>
      <w:b/>
      <w:bCs/>
      <w:color w:val="000080"/>
      <w:sz w:val="24"/>
    </w:rPr>
  </w:style>
  <w:style w:type="character" w:customStyle="1" w:styleId="7">
    <w:name w:val="Style Style CalendarNumbers + 10 pt Not Bold + 11 pt"/>
    <w:basedOn w:val="2"/>
    <w:qFormat/>
    <w:uiPriority w:val="0"/>
    <w:rPr>
      <w:rFonts w:ascii="Arial" w:hAnsi="Arial"/>
      <w:b/>
      <w:bCs/>
      <w:color w:val="000080"/>
      <w:sz w:val="22"/>
      <w:szCs w:val="20"/>
    </w:rPr>
  </w:style>
  <w:style w:type="character" w:customStyle="1" w:styleId="8">
    <w:name w:val="WinCalendar_HolidayBlue"/>
    <w:basedOn w:val="2"/>
    <w:qFormat/>
    <w:uiPriority w:val="0"/>
    <w:rPr>
      <w:rFonts w:ascii="Arial Narrow" w:hAnsi="Arial Narrow"/>
      <w:color w:val="333399"/>
      <w:sz w:val="16"/>
    </w:rPr>
  </w:style>
  <w:style w:type="character" w:customStyle="1" w:styleId="9">
    <w:name w:val="WinCalendar_BLANKCELL_STYLE0"/>
    <w:basedOn w:val="2"/>
    <w:uiPriority w:val="0"/>
    <w:rPr>
      <w:rFonts w:ascii="Arial Narrow" w:hAnsi="Arial Narrow"/>
      <w:color w:val="000000"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2022-05-03T17:04:00Z</dcterms:created>
  <dc:creator>Drwinia</dc:creator>
  <cp:lastModifiedBy>Drwinia</cp:lastModifiedBy>
  <dcterms:modified xsi:type="dcterms:W3CDTF">2022-05-03T17:14:58Z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FFCC3AE3344C45E3B3225CF4992231C9</vt:lpwstr>
  </property>
</Properties>
</file>